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51644" w14:textId="77777777" w:rsidR="007B12AA" w:rsidRPr="004448A3" w:rsidRDefault="007B12AA" w:rsidP="007B12AA">
      <w:pPr>
        <w:ind w:left="-567" w:right="-518"/>
        <w:jc w:val="center"/>
        <w:rPr>
          <w:rFonts w:ascii="Montserrat" w:eastAsia="Times New Roman" w:hAnsi="Montserrat" w:cs="Times New Roman"/>
          <w:b/>
          <w:lang w:val="es-MX"/>
        </w:rPr>
      </w:pPr>
      <w:bookmarkStart w:id="0" w:name="_Hlk115706410"/>
      <w:r w:rsidRPr="004448A3">
        <w:rPr>
          <w:rFonts w:ascii="Montserrat" w:eastAsia="Times New Roman" w:hAnsi="Montserrat" w:cs="Times New Roman"/>
          <w:b/>
          <w:lang w:val="es-MX"/>
        </w:rPr>
        <w:t>TÉRMINOS Y CONDICIONES</w:t>
      </w:r>
    </w:p>
    <w:p w14:paraId="6B0416A0" w14:textId="77777777" w:rsidR="007B12AA" w:rsidRPr="004448A3" w:rsidRDefault="007B12AA" w:rsidP="007B12AA">
      <w:pPr>
        <w:ind w:left="-567" w:right="-518"/>
        <w:jc w:val="center"/>
        <w:rPr>
          <w:rFonts w:ascii="Montserrat" w:eastAsia="Times New Roman" w:hAnsi="Montserrat" w:cs="Times New Roman"/>
          <w:b/>
          <w:lang w:val="es-MX"/>
        </w:rPr>
      </w:pPr>
    </w:p>
    <w:p w14:paraId="16E4F5DC" w14:textId="77777777" w:rsidR="007B12AA" w:rsidRPr="004448A3" w:rsidRDefault="007B12AA">
      <w:pPr>
        <w:pStyle w:val="Prrafodelista"/>
        <w:numPr>
          <w:ilvl w:val="0"/>
          <w:numId w:val="7"/>
        </w:numPr>
        <w:ind w:left="-567" w:right="-518" w:firstLine="0"/>
        <w:jc w:val="both"/>
        <w:rPr>
          <w:rFonts w:ascii="Montserrat" w:eastAsia="Times New Roman" w:hAnsi="Montserrat" w:cs="Arial"/>
          <w:b/>
          <w:lang w:val="es-ES" w:eastAsia="es-ES"/>
        </w:rPr>
      </w:pPr>
      <w:r w:rsidRPr="004448A3">
        <w:rPr>
          <w:rFonts w:ascii="Montserrat" w:eastAsia="Times New Roman" w:hAnsi="Montserrat" w:cs="Arial"/>
          <w:b/>
          <w:lang w:val="es-ES" w:eastAsia="es-ES"/>
        </w:rPr>
        <w:t>VIGENCIA DE LA CONTRATACIÓN Y EJERCICIO FISCAL AL QUE CORRESPONDE</w:t>
      </w:r>
    </w:p>
    <w:p w14:paraId="68B8A49A" w14:textId="77777777" w:rsidR="007B12AA" w:rsidRPr="004448A3" w:rsidRDefault="007B12AA" w:rsidP="007B12AA">
      <w:pPr>
        <w:ind w:left="-567" w:right="-518"/>
        <w:jc w:val="both"/>
        <w:rPr>
          <w:rFonts w:ascii="Montserrat" w:eastAsia="Times New Roman" w:hAnsi="Montserrat" w:cs="Arial"/>
          <w:lang w:val="es-ES" w:eastAsia="es-ES"/>
        </w:rPr>
      </w:pPr>
    </w:p>
    <w:p w14:paraId="0E8FA42E" w14:textId="0832B6AA" w:rsidR="007B12AA" w:rsidRPr="004448A3" w:rsidRDefault="007B12AA" w:rsidP="007B12AA">
      <w:pPr>
        <w:ind w:left="-567" w:right="-518"/>
        <w:jc w:val="both"/>
        <w:rPr>
          <w:rFonts w:ascii="Montserrat" w:eastAsia="Times New Roman" w:hAnsi="Montserrat" w:cs="Montserrat"/>
          <w:lang w:val="es-ES" w:eastAsia="es-ES"/>
        </w:rPr>
      </w:pPr>
      <w:r w:rsidRPr="4B17B48A">
        <w:rPr>
          <w:rFonts w:ascii="Montserrat" w:eastAsia="Times New Roman" w:hAnsi="Montserrat" w:cs="Montserrat"/>
          <w:lang w:val="es-ES" w:eastAsia="es-ES"/>
        </w:rPr>
        <w:t xml:space="preserve">La vigencia será a partir </w:t>
      </w:r>
      <w:r w:rsidRPr="00B11D75">
        <w:rPr>
          <w:rFonts w:ascii="Montserrat" w:eastAsia="Times New Roman" w:hAnsi="Montserrat" w:cs="Montserrat"/>
          <w:lang w:val="es-ES" w:eastAsia="es-ES"/>
        </w:rPr>
        <w:t xml:space="preserve">del día natural siguiente a la notificación del fallo y hasta el </w:t>
      </w:r>
      <w:r w:rsidR="00D649A8" w:rsidRPr="00B11D75">
        <w:rPr>
          <w:rFonts w:ascii="Montserrat" w:eastAsia="Times New Roman" w:hAnsi="Montserrat" w:cs="Montserrat"/>
          <w:b/>
          <w:bCs/>
          <w:lang w:val="es-ES" w:eastAsia="es-ES"/>
        </w:rPr>
        <w:t>20</w:t>
      </w:r>
      <w:r w:rsidRPr="00B11D75">
        <w:rPr>
          <w:rFonts w:ascii="Montserrat" w:eastAsia="Times New Roman" w:hAnsi="Montserrat" w:cs="Montserrat"/>
          <w:b/>
          <w:bCs/>
          <w:lang w:val="es-ES" w:eastAsia="es-ES"/>
        </w:rPr>
        <w:t xml:space="preserve"> de </w:t>
      </w:r>
      <w:r w:rsidR="00D649A8" w:rsidRPr="00B11D75">
        <w:rPr>
          <w:rFonts w:ascii="Montserrat" w:eastAsia="Times New Roman" w:hAnsi="Montserrat" w:cs="Montserrat"/>
          <w:b/>
          <w:bCs/>
          <w:lang w:val="es-ES" w:eastAsia="es-ES"/>
        </w:rPr>
        <w:t>diciembre</w:t>
      </w:r>
      <w:r w:rsidRPr="00B11D75">
        <w:rPr>
          <w:rFonts w:ascii="Montserrat" w:eastAsia="Times New Roman" w:hAnsi="Montserrat" w:cs="Montserrat"/>
          <w:b/>
          <w:bCs/>
          <w:lang w:val="es-ES" w:eastAsia="es-ES"/>
        </w:rPr>
        <w:t xml:space="preserve"> de 202</w:t>
      </w:r>
      <w:r w:rsidR="00BA3C05" w:rsidRPr="00B11D75">
        <w:rPr>
          <w:rFonts w:ascii="Montserrat" w:eastAsia="Times New Roman" w:hAnsi="Montserrat" w:cs="Montserrat"/>
          <w:b/>
          <w:bCs/>
          <w:lang w:val="es-ES" w:eastAsia="es-ES"/>
        </w:rPr>
        <w:t>4</w:t>
      </w:r>
      <w:r w:rsidRPr="00B11D75">
        <w:rPr>
          <w:rFonts w:ascii="Montserrat" w:eastAsia="Times New Roman" w:hAnsi="Montserrat" w:cs="Montserrat"/>
          <w:b/>
          <w:bCs/>
          <w:lang w:val="es-ES" w:eastAsia="es-ES"/>
        </w:rPr>
        <w:t>.</w:t>
      </w:r>
    </w:p>
    <w:p w14:paraId="379A3255" w14:textId="77777777" w:rsidR="007B12AA" w:rsidRPr="004448A3" w:rsidRDefault="007B12AA" w:rsidP="007B12AA">
      <w:pPr>
        <w:ind w:left="-567" w:right="-518"/>
        <w:jc w:val="both"/>
        <w:rPr>
          <w:rFonts w:ascii="Montserrat" w:eastAsia="Times New Roman" w:hAnsi="Montserrat" w:cs="Montserrat"/>
          <w:lang w:val="es-ES" w:eastAsia="es-ES"/>
        </w:rPr>
      </w:pPr>
    </w:p>
    <w:p w14:paraId="3189B481" w14:textId="77777777" w:rsidR="007B12AA" w:rsidRPr="00BA3C05" w:rsidRDefault="007B12AA" w:rsidP="007B12AA">
      <w:pPr>
        <w:ind w:left="-567" w:right="-518"/>
        <w:contextualSpacing/>
        <w:jc w:val="both"/>
        <w:rPr>
          <w:rFonts w:ascii="Montserrat" w:eastAsia="Times New Roman" w:hAnsi="Montserrat" w:cs="Montserrat"/>
          <w:b/>
          <w:bCs/>
          <w:lang w:val="es-ES" w:eastAsia="es-ES"/>
        </w:rPr>
      </w:pPr>
      <w:r w:rsidRPr="00BA3C05">
        <w:rPr>
          <w:rFonts w:ascii="Montserrat" w:eastAsia="Times New Roman" w:hAnsi="Montserrat" w:cs="Montserrat"/>
          <w:b/>
          <w:bCs/>
          <w:lang w:val="es-ES" w:eastAsia="es-ES"/>
        </w:rPr>
        <w:t>A.1. OBJETO DEL DOCUMENTO</w:t>
      </w:r>
    </w:p>
    <w:p w14:paraId="0ADE9999" w14:textId="77777777" w:rsidR="007B12AA" w:rsidRPr="004448A3" w:rsidRDefault="007B12AA" w:rsidP="007B12AA">
      <w:pPr>
        <w:ind w:left="-567" w:right="-518"/>
        <w:jc w:val="both"/>
        <w:rPr>
          <w:rFonts w:ascii="Montserrat" w:eastAsia="Times New Roman" w:hAnsi="Montserrat" w:cs="Montserrat"/>
          <w:lang w:val="es-ES" w:eastAsia="es-ES"/>
        </w:rPr>
      </w:pPr>
    </w:p>
    <w:p w14:paraId="518ECEFE" w14:textId="534768E4" w:rsidR="00D649A8" w:rsidRDefault="00D649A8" w:rsidP="00D649A8">
      <w:pPr>
        <w:tabs>
          <w:tab w:val="left" w:pos="6070"/>
        </w:tabs>
        <w:ind w:left="-567" w:right="-660"/>
        <w:jc w:val="both"/>
        <w:rPr>
          <w:rFonts w:ascii="Montserrat" w:eastAsia="Times New Roman" w:hAnsi="Montserrat" w:cs="Arial"/>
          <w:bCs/>
          <w:lang w:val="es-MX" w:eastAsia="es-ES"/>
        </w:rPr>
      </w:pPr>
      <w:r w:rsidRPr="00D649A8">
        <w:rPr>
          <w:rFonts w:ascii="Montserrat" w:eastAsia="Times New Roman" w:hAnsi="Montserrat" w:cs="Arial"/>
          <w:bCs/>
          <w:lang w:val="es-MX" w:eastAsia="es-ES"/>
        </w:rPr>
        <w:t xml:space="preserve">Contratación del servicio integral para el evento institucional denominado </w:t>
      </w:r>
      <w:r>
        <w:rPr>
          <w:rFonts w:ascii="Montserrat" w:eastAsia="Times New Roman" w:hAnsi="Montserrat" w:cs="Arial"/>
          <w:bCs/>
          <w:lang w:val="es-MX" w:eastAsia="es-ES"/>
        </w:rPr>
        <w:t>C</w:t>
      </w:r>
      <w:r w:rsidRPr="00D649A8">
        <w:rPr>
          <w:rFonts w:ascii="Montserrat" w:eastAsia="Times New Roman" w:hAnsi="Montserrat" w:cs="Arial"/>
          <w:bCs/>
          <w:lang w:val="es-MX" w:eastAsia="es-ES"/>
        </w:rPr>
        <w:t xml:space="preserve">entésima </w:t>
      </w:r>
      <w:r>
        <w:rPr>
          <w:rFonts w:ascii="Montserrat" w:eastAsia="Times New Roman" w:hAnsi="Montserrat" w:cs="Arial"/>
          <w:bCs/>
          <w:lang w:val="es-MX" w:eastAsia="es-ES"/>
        </w:rPr>
        <w:t>D</w:t>
      </w:r>
      <w:r w:rsidRPr="00D649A8">
        <w:rPr>
          <w:rFonts w:ascii="Montserrat" w:eastAsia="Times New Roman" w:hAnsi="Montserrat" w:cs="Arial"/>
          <w:bCs/>
          <w:lang w:val="es-MX" w:eastAsia="es-ES"/>
        </w:rPr>
        <w:t xml:space="preserve">écima </w:t>
      </w:r>
      <w:r>
        <w:rPr>
          <w:rFonts w:ascii="Montserrat" w:eastAsia="Times New Roman" w:hAnsi="Montserrat" w:cs="Arial"/>
          <w:bCs/>
          <w:lang w:val="es-MX" w:eastAsia="es-ES"/>
        </w:rPr>
        <w:t>Q</w:t>
      </w:r>
      <w:r w:rsidRPr="00D649A8">
        <w:rPr>
          <w:rFonts w:ascii="Montserrat" w:eastAsia="Times New Roman" w:hAnsi="Montserrat" w:cs="Arial"/>
          <w:bCs/>
          <w:lang w:val="es-MX" w:eastAsia="es-ES"/>
        </w:rPr>
        <w:t xml:space="preserve">uinta </w:t>
      </w:r>
      <w:r>
        <w:rPr>
          <w:rFonts w:ascii="Montserrat" w:eastAsia="Times New Roman" w:hAnsi="Montserrat" w:cs="Arial"/>
          <w:bCs/>
          <w:lang w:val="es-MX" w:eastAsia="es-ES"/>
        </w:rPr>
        <w:t>A</w:t>
      </w:r>
      <w:r w:rsidRPr="00D649A8">
        <w:rPr>
          <w:rFonts w:ascii="Montserrat" w:eastAsia="Times New Roman" w:hAnsi="Montserrat" w:cs="Arial"/>
          <w:bCs/>
          <w:lang w:val="es-MX" w:eastAsia="es-ES"/>
        </w:rPr>
        <w:t xml:space="preserve">samblea </w:t>
      </w:r>
      <w:r>
        <w:rPr>
          <w:rFonts w:ascii="Montserrat" w:eastAsia="Times New Roman" w:hAnsi="Montserrat" w:cs="Arial"/>
          <w:bCs/>
          <w:lang w:val="es-MX" w:eastAsia="es-ES"/>
        </w:rPr>
        <w:t>G</w:t>
      </w:r>
      <w:r w:rsidRPr="00D649A8">
        <w:rPr>
          <w:rFonts w:ascii="Montserrat" w:eastAsia="Times New Roman" w:hAnsi="Montserrat" w:cs="Arial"/>
          <w:bCs/>
          <w:lang w:val="es-MX" w:eastAsia="es-ES"/>
        </w:rPr>
        <w:t xml:space="preserve">eneral </w:t>
      </w:r>
      <w:r>
        <w:rPr>
          <w:rFonts w:ascii="Montserrat" w:eastAsia="Times New Roman" w:hAnsi="Montserrat" w:cs="Arial"/>
          <w:bCs/>
          <w:lang w:val="es-MX" w:eastAsia="es-ES"/>
        </w:rPr>
        <w:t>O</w:t>
      </w:r>
      <w:r w:rsidRPr="00D649A8">
        <w:rPr>
          <w:rFonts w:ascii="Montserrat" w:eastAsia="Times New Roman" w:hAnsi="Montserrat" w:cs="Arial"/>
          <w:bCs/>
          <w:lang w:val="es-MX" w:eastAsia="es-ES"/>
        </w:rPr>
        <w:t xml:space="preserve">rdinaria del </w:t>
      </w:r>
      <w:r>
        <w:rPr>
          <w:rFonts w:ascii="Montserrat" w:eastAsia="Times New Roman" w:hAnsi="Montserrat" w:cs="Arial"/>
          <w:bCs/>
          <w:lang w:val="es-MX" w:eastAsia="es-ES"/>
        </w:rPr>
        <w:t>I</w:t>
      </w:r>
      <w:r w:rsidRPr="00D649A8">
        <w:rPr>
          <w:rFonts w:ascii="Montserrat" w:eastAsia="Times New Roman" w:hAnsi="Montserrat" w:cs="Arial"/>
          <w:bCs/>
          <w:lang w:val="es-MX" w:eastAsia="es-ES"/>
        </w:rPr>
        <w:t xml:space="preserve">nstituto </w:t>
      </w:r>
      <w:r>
        <w:rPr>
          <w:rFonts w:ascii="Montserrat" w:eastAsia="Times New Roman" w:hAnsi="Montserrat" w:cs="Arial"/>
          <w:bCs/>
          <w:lang w:val="es-MX" w:eastAsia="es-ES"/>
        </w:rPr>
        <w:t>M</w:t>
      </w:r>
      <w:r w:rsidRPr="00D649A8">
        <w:rPr>
          <w:rFonts w:ascii="Montserrat" w:eastAsia="Times New Roman" w:hAnsi="Montserrat" w:cs="Arial"/>
          <w:bCs/>
          <w:lang w:val="es-MX" w:eastAsia="es-ES"/>
        </w:rPr>
        <w:t xml:space="preserve">exicano del </w:t>
      </w:r>
      <w:r>
        <w:rPr>
          <w:rFonts w:ascii="Montserrat" w:eastAsia="Times New Roman" w:hAnsi="Montserrat" w:cs="Arial"/>
          <w:bCs/>
          <w:lang w:val="es-MX" w:eastAsia="es-ES"/>
        </w:rPr>
        <w:t>S</w:t>
      </w:r>
      <w:r w:rsidRPr="00D649A8">
        <w:rPr>
          <w:rFonts w:ascii="Montserrat" w:eastAsia="Times New Roman" w:hAnsi="Montserrat" w:cs="Arial"/>
          <w:bCs/>
          <w:lang w:val="es-MX" w:eastAsia="es-ES"/>
        </w:rPr>
        <w:t xml:space="preserve">eguro </w:t>
      </w:r>
      <w:r>
        <w:rPr>
          <w:rFonts w:ascii="Montserrat" w:eastAsia="Times New Roman" w:hAnsi="Montserrat" w:cs="Arial"/>
          <w:bCs/>
          <w:lang w:val="es-MX" w:eastAsia="es-ES"/>
        </w:rPr>
        <w:t>S</w:t>
      </w:r>
      <w:r w:rsidRPr="00D649A8">
        <w:rPr>
          <w:rFonts w:ascii="Montserrat" w:eastAsia="Times New Roman" w:hAnsi="Montserrat" w:cs="Arial"/>
          <w:bCs/>
          <w:lang w:val="es-MX" w:eastAsia="es-ES"/>
        </w:rPr>
        <w:t xml:space="preserve">ocial, que incluye la organización, operación y desarrollo que requiere la </w:t>
      </w:r>
      <w:r>
        <w:rPr>
          <w:rFonts w:ascii="Montserrat" w:eastAsia="Times New Roman" w:hAnsi="Montserrat" w:cs="Arial"/>
          <w:bCs/>
          <w:lang w:val="es-MX" w:eastAsia="es-ES"/>
        </w:rPr>
        <w:t>S</w:t>
      </w:r>
      <w:r w:rsidRPr="00D649A8">
        <w:rPr>
          <w:rFonts w:ascii="Montserrat" w:eastAsia="Times New Roman" w:hAnsi="Montserrat" w:cs="Arial"/>
          <w:bCs/>
          <w:lang w:val="es-MX" w:eastAsia="es-ES"/>
        </w:rPr>
        <w:t xml:space="preserve">ecretaría </w:t>
      </w:r>
      <w:r>
        <w:rPr>
          <w:rFonts w:ascii="Montserrat" w:eastAsia="Times New Roman" w:hAnsi="Montserrat" w:cs="Arial"/>
          <w:bCs/>
          <w:lang w:val="es-MX" w:eastAsia="es-ES"/>
        </w:rPr>
        <w:t>G</w:t>
      </w:r>
      <w:r w:rsidRPr="00D649A8">
        <w:rPr>
          <w:rFonts w:ascii="Montserrat" w:eastAsia="Times New Roman" w:hAnsi="Montserrat" w:cs="Arial"/>
          <w:bCs/>
          <w:lang w:val="es-MX" w:eastAsia="es-ES"/>
        </w:rPr>
        <w:t xml:space="preserve">eneral del </w:t>
      </w:r>
      <w:r>
        <w:rPr>
          <w:rFonts w:ascii="Montserrat" w:eastAsia="Times New Roman" w:hAnsi="Montserrat" w:cs="Arial"/>
          <w:bCs/>
          <w:lang w:val="es-MX" w:eastAsia="es-ES"/>
        </w:rPr>
        <w:t>I</w:t>
      </w:r>
      <w:r w:rsidRPr="00D649A8">
        <w:rPr>
          <w:rFonts w:ascii="Montserrat" w:eastAsia="Times New Roman" w:hAnsi="Montserrat" w:cs="Arial"/>
          <w:bCs/>
          <w:lang w:val="es-MX" w:eastAsia="es-ES"/>
        </w:rPr>
        <w:t xml:space="preserve">nstituto </w:t>
      </w:r>
      <w:r>
        <w:rPr>
          <w:rFonts w:ascii="Montserrat" w:eastAsia="Times New Roman" w:hAnsi="Montserrat" w:cs="Arial"/>
          <w:bCs/>
          <w:lang w:val="es-MX" w:eastAsia="es-ES"/>
        </w:rPr>
        <w:t>M</w:t>
      </w:r>
      <w:r w:rsidRPr="00D649A8">
        <w:rPr>
          <w:rFonts w:ascii="Montserrat" w:eastAsia="Times New Roman" w:hAnsi="Montserrat" w:cs="Arial"/>
          <w:bCs/>
          <w:lang w:val="es-MX" w:eastAsia="es-ES"/>
        </w:rPr>
        <w:t xml:space="preserve">exicano del </w:t>
      </w:r>
      <w:r>
        <w:rPr>
          <w:rFonts w:ascii="Montserrat" w:eastAsia="Times New Roman" w:hAnsi="Montserrat" w:cs="Arial"/>
          <w:bCs/>
          <w:lang w:val="es-MX" w:eastAsia="es-ES"/>
        </w:rPr>
        <w:t>S</w:t>
      </w:r>
      <w:r w:rsidRPr="00D649A8">
        <w:rPr>
          <w:rFonts w:ascii="Montserrat" w:eastAsia="Times New Roman" w:hAnsi="Montserrat" w:cs="Arial"/>
          <w:bCs/>
          <w:lang w:val="es-MX" w:eastAsia="es-ES"/>
        </w:rPr>
        <w:t xml:space="preserve">eguro </w:t>
      </w:r>
      <w:r>
        <w:rPr>
          <w:rFonts w:ascii="Montserrat" w:eastAsia="Times New Roman" w:hAnsi="Montserrat" w:cs="Arial"/>
          <w:bCs/>
          <w:lang w:val="es-MX" w:eastAsia="es-ES"/>
        </w:rPr>
        <w:t>S</w:t>
      </w:r>
      <w:r w:rsidRPr="00D649A8">
        <w:rPr>
          <w:rFonts w:ascii="Montserrat" w:eastAsia="Times New Roman" w:hAnsi="Montserrat" w:cs="Arial"/>
          <w:bCs/>
          <w:lang w:val="es-MX" w:eastAsia="es-ES"/>
        </w:rPr>
        <w:t>ocial (IMSS)</w:t>
      </w:r>
      <w:r w:rsidR="00BF174B">
        <w:rPr>
          <w:rFonts w:ascii="Montserrat" w:eastAsia="Times New Roman" w:hAnsi="Montserrat" w:cs="Arial"/>
          <w:bCs/>
          <w:lang w:val="es-MX" w:eastAsia="es-ES"/>
        </w:rPr>
        <w:t>.</w:t>
      </w:r>
    </w:p>
    <w:p w14:paraId="2C68C2BB" w14:textId="77777777" w:rsidR="00BF174B" w:rsidRPr="00D649A8" w:rsidRDefault="00BF174B" w:rsidP="00D649A8">
      <w:pPr>
        <w:tabs>
          <w:tab w:val="left" w:pos="6070"/>
        </w:tabs>
        <w:ind w:left="-567" w:right="-660"/>
        <w:jc w:val="both"/>
        <w:rPr>
          <w:rFonts w:ascii="Montserrat" w:eastAsia="Times New Roman" w:hAnsi="Montserrat" w:cs="Arial"/>
          <w:bCs/>
          <w:lang w:val="es-MX" w:eastAsia="es-ES"/>
        </w:rPr>
      </w:pPr>
    </w:p>
    <w:p w14:paraId="50DD05B0" w14:textId="77777777" w:rsidR="007B12AA" w:rsidRPr="004448A3" w:rsidRDefault="007B12AA">
      <w:pPr>
        <w:pStyle w:val="Prrafodelista"/>
        <w:numPr>
          <w:ilvl w:val="0"/>
          <w:numId w:val="7"/>
        </w:numPr>
        <w:ind w:left="-567" w:right="-518" w:firstLine="0"/>
        <w:jc w:val="both"/>
        <w:rPr>
          <w:rFonts w:ascii="Montserrat" w:eastAsia="Times New Roman" w:hAnsi="Montserrat" w:cs="Arial"/>
          <w:b/>
          <w:lang w:val="es-ES" w:eastAsia="es-ES"/>
        </w:rPr>
      </w:pPr>
      <w:r w:rsidRPr="004448A3">
        <w:rPr>
          <w:rFonts w:ascii="Montserrat" w:eastAsia="Times New Roman" w:hAnsi="Montserrat" w:cs="Arial"/>
          <w:b/>
          <w:lang w:val="es-ES" w:eastAsia="es-ES"/>
        </w:rPr>
        <w:t>PLAZO, LUGAR Y CONDICIONES DE LA PRESTACIÓN DEL SERVICIO</w:t>
      </w:r>
    </w:p>
    <w:p w14:paraId="4A2FFF04" w14:textId="77777777" w:rsidR="007B12AA" w:rsidRPr="004448A3" w:rsidRDefault="007B12AA" w:rsidP="007B12AA">
      <w:pPr>
        <w:ind w:left="-567" w:right="-518"/>
        <w:contextualSpacing/>
        <w:jc w:val="both"/>
        <w:rPr>
          <w:rFonts w:ascii="Montserrat" w:eastAsia="Times New Roman" w:hAnsi="Montserrat" w:cs="Arial"/>
          <w:b/>
          <w:lang w:val="es-ES" w:eastAsia="es-ES"/>
        </w:rPr>
      </w:pPr>
    </w:p>
    <w:p w14:paraId="37B8F6ED" w14:textId="77777777" w:rsidR="00420F71" w:rsidRDefault="007B12AA" w:rsidP="00420F71">
      <w:pPr>
        <w:ind w:left="-567" w:right="-518"/>
        <w:jc w:val="both"/>
        <w:rPr>
          <w:rFonts w:ascii="Montserrat" w:eastAsia="Times New Roman" w:hAnsi="Montserrat" w:cs="Montserrat"/>
          <w:lang w:val="es-ES" w:eastAsia="es-ES"/>
        </w:rPr>
      </w:pPr>
      <w:r w:rsidRPr="4B17B48A">
        <w:rPr>
          <w:rFonts w:ascii="Montserrat" w:eastAsia="Times New Roman" w:hAnsi="Montserrat" w:cs="Montserrat"/>
          <w:lang w:val="es-ES" w:eastAsia="es-ES"/>
        </w:rPr>
        <w:t xml:space="preserve">El plazo para la prestación del servicio será </w:t>
      </w:r>
      <w:r w:rsidRPr="4B17B48A">
        <w:rPr>
          <w:rFonts w:ascii="Montserrat" w:eastAsia="Times New Roman" w:hAnsi="Montserrat" w:cs="Arial"/>
          <w:lang w:val="es-MX" w:eastAsia="es-ES"/>
        </w:rPr>
        <w:t>a partir del día natural siguiente a la notificación del fallo</w:t>
      </w:r>
      <w:r w:rsidRPr="4B17B48A">
        <w:rPr>
          <w:rFonts w:ascii="Montserrat" w:eastAsia="Times New Roman" w:hAnsi="Montserrat" w:cs="Montserrat"/>
          <w:lang w:val="es-ES" w:eastAsia="es-ES"/>
        </w:rPr>
        <w:t xml:space="preserve"> y hasta el </w:t>
      </w:r>
      <w:r w:rsidR="00D649A8" w:rsidRPr="4B17B48A">
        <w:rPr>
          <w:rFonts w:ascii="Montserrat" w:eastAsia="Times New Roman" w:hAnsi="Montserrat" w:cs="Montserrat"/>
          <w:b/>
          <w:bCs/>
          <w:lang w:val="es-ES" w:eastAsia="es-ES"/>
        </w:rPr>
        <w:t>20 de diciembre de 2024.</w:t>
      </w:r>
    </w:p>
    <w:p w14:paraId="02A9A961" w14:textId="77777777" w:rsidR="00420F71" w:rsidRDefault="00420F71" w:rsidP="00420F71">
      <w:pPr>
        <w:ind w:left="-567" w:right="-518"/>
        <w:jc w:val="both"/>
        <w:rPr>
          <w:rFonts w:ascii="Montserrat" w:eastAsia="Times New Roman" w:hAnsi="Montserrat" w:cs="Montserrat"/>
          <w:lang w:val="es-ES" w:eastAsia="es-ES"/>
        </w:rPr>
      </w:pPr>
    </w:p>
    <w:p w14:paraId="4031B616" w14:textId="4DE5C454" w:rsidR="007B12AA" w:rsidRPr="00420F71" w:rsidRDefault="007B12AA" w:rsidP="00420F71">
      <w:pPr>
        <w:ind w:left="-567" w:right="-518"/>
        <w:jc w:val="both"/>
        <w:rPr>
          <w:rFonts w:ascii="Montserrat" w:eastAsia="Times New Roman" w:hAnsi="Montserrat" w:cs="Montserrat"/>
          <w:lang w:val="es-ES" w:eastAsia="es-ES"/>
        </w:rPr>
      </w:pPr>
      <w:r w:rsidRPr="004448A3">
        <w:rPr>
          <w:rFonts w:ascii="Montserrat" w:eastAsia="Times New Roman" w:hAnsi="Montserrat" w:cs="Arial"/>
          <w:lang w:val="es-MX" w:eastAsia="es-ES"/>
        </w:rPr>
        <w:t xml:space="preserve">La implementación, pruebas, verificaciones de especificaciones físicas y funcionales, será de acuerdo con lo establecido en el Anexo Técnico, por lo que durante este plazo no habrá erogación de recursos por parte del Instituto. </w:t>
      </w:r>
    </w:p>
    <w:p w14:paraId="4E23457B" w14:textId="77777777" w:rsidR="007B12AA" w:rsidRPr="004448A3" w:rsidRDefault="007B12AA" w:rsidP="007B12AA">
      <w:pPr>
        <w:ind w:left="-567" w:right="-518"/>
        <w:jc w:val="both"/>
        <w:rPr>
          <w:rFonts w:ascii="Montserrat" w:eastAsia="Times New Roman" w:hAnsi="Montserrat" w:cs="Montserrat"/>
          <w:lang w:val="es-ES" w:eastAsia="es-ES"/>
        </w:rPr>
      </w:pPr>
    </w:p>
    <w:p w14:paraId="3A2D5135" w14:textId="77777777" w:rsidR="007B12AA" w:rsidRPr="004448A3" w:rsidRDefault="007B12AA" w:rsidP="007B12AA">
      <w:pPr>
        <w:ind w:left="-567" w:right="-518"/>
        <w:contextualSpacing/>
        <w:jc w:val="both"/>
        <w:rPr>
          <w:rFonts w:ascii="Montserrat" w:eastAsia="Times New Roman" w:hAnsi="Montserrat" w:cs="Arial"/>
          <w:b/>
          <w:color w:val="000000"/>
          <w:lang w:val="es-MX" w:eastAsia="es-ES"/>
        </w:rPr>
      </w:pPr>
      <w:r w:rsidRPr="004448A3">
        <w:rPr>
          <w:rFonts w:ascii="Montserrat" w:eastAsia="Times New Roman" w:hAnsi="Montserrat" w:cs="Arial"/>
          <w:b/>
          <w:color w:val="000000"/>
          <w:lang w:val="es-MX" w:eastAsia="es-ES"/>
        </w:rPr>
        <w:t>B.1 LUGAR DONDE SE REALIZARÁ LA PRESTACIÓN DEL SERVICIO.</w:t>
      </w:r>
    </w:p>
    <w:p w14:paraId="779129B4" w14:textId="77777777" w:rsidR="007B12AA" w:rsidRPr="004448A3" w:rsidRDefault="007B12AA" w:rsidP="007B12AA">
      <w:pPr>
        <w:ind w:left="-567" w:right="-518"/>
        <w:contextualSpacing/>
        <w:jc w:val="both"/>
        <w:rPr>
          <w:rFonts w:ascii="Montserrat" w:eastAsia="Times New Roman" w:hAnsi="Montserrat" w:cs="Arial"/>
          <w:color w:val="000000"/>
          <w:lang w:val="es-MX" w:eastAsia="es-ES"/>
        </w:rPr>
      </w:pPr>
    </w:p>
    <w:p w14:paraId="5980384E" w14:textId="77777777" w:rsidR="00182F41" w:rsidRDefault="003241DE" w:rsidP="003241DE">
      <w:pPr>
        <w:ind w:left="-567" w:right="-518"/>
        <w:contextualSpacing/>
        <w:jc w:val="both"/>
        <w:rPr>
          <w:rFonts w:ascii="Montserrat" w:eastAsia="Times New Roman" w:hAnsi="Montserrat" w:cs="Arial"/>
          <w:lang w:val="es-MX" w:eastAsia="es-ES"/>
        </w:rPr>
      </w:pPr>
      <w:r w:rsidRPr="00F37017">
        <w:rPr>
          <w:rFonts w:ascii="Montserrat" w:eastAsia="Times New Roman" w:hAnsi="Montserrat" w:cs="Arial"/>
          <w:lang w:val="es-MX" w:eastAsia="es-ES"/>
        </w:rPr>
        <w:t>El servicio se prestará en cualquier Órgano de Operación Administrativa Desconcentrada o Unidad Médica de Alta Especialidad (UMAE) u Hospital General de Zona u Hospital General Regional, algún inmueble del Ejecutivo Federal o gubernamental (instituciones públicas) de la Ciudad de México o de cualquier</w:t>
      </w:r>
      <w:r w:rsidR="00182F41">
        <w:rPr>
          <w:rFonts w:ascii="Montserrat" w:eastAsia="Times New Roman" w:hAnsi="Montserrat" w:cs="Arial"/>
          <w:lang w:val="es-MX" w:eastAsia="es-ES"/>
        </w:rPr>
        <w:t xml:space="preserve">a de las siguientes </w:t>
      </w:r>
      <w:r w:rsidRPr="00F37017">
        <w:rPr>
          <w:rFonts w:ascii="Montserrat" w:eastAsia="Times New Roman" w:hAnsi="Montserrat" w:cs="Arial"/>
          <w:lang w:val="es-MX" w:eastAsia="es-ES"/>
        </w:rPr>
        <w:t>entidad</w:t>
      </w:r>
      <w:r w:rsidR="00182F41">
        <w:rPr>
          <w:rFonts w:ascii="Montserrat" w:eastAsia="Times New Roman" w:hAnsi="Montserrat" w:cs="Arial"/>
          <w:lang w:val="es-MX" w:eastAsia="es-ES"/>
        </w:rPr>
        <w:t>es</w:t>
      </w:r>
      <w:r w:rsidRPr="00F37017">
        <w:rPr>
          <w:rFonts w:ascii="Montserrat" w:eastAsia="Times New Roman" w:hAnsi="Montserrat" w:cs="Arial"/>
          <w:lang w:val="es-MX" w:eastAsia="es-ES"/>
        </w:rPr>
        <w:t xml:space="preserve"> federativa</w:t>
      </w:r>
      <w:r w:rsidR="00182F41">
        <w:rPr>
          <w:rFonts w:ascii="Montserrat" w:eastAsia="Times New Roman" w:hAnsi="Montserrat" w:cs="Arial"/>
          <w:lang w:val="es-MX" w:eastAsia="es-ES"/>
        </w:rPr>
        <w:t>s:</w:t>
      </w:r>
    </w:p>
    <w:p w14:paraId="4DA8F397" w14:textId="77777777" w:rsidR="00182F41" w:rsidRDefault="00182F41" w:rsidP="003241DE">
      <w:pPr>
        <w:ind w:left="-567" w:right="-518"/>
        <w:contextualSpacing/>
        <w:jc w:val="both"/>
        <w:rPr>
          <w:rFonts w:ascii="Montserrat" w:eastAsia="Times New Roman" w:hAnsi="Montserrat" w:cs="Arial"/>
          <w:lang w:val="es-MX" w:eastAsia="es-ES"/>
        </w:rPr>
      </w:pPr>
    </w:p>
    <w:p w14:paraId="1CF87E1D" w14:textId="040AE1E6" w:rsidR="00182F41" w:rsidRPr="00182F41" w:rsidRDefault="00182F41" w:rsidP="00182F41">
      <w:pPr>
        <w:pStyle w:val="Prrafodelista"/>
        <w:numPr>
          <w:ilvl w:val="0"/>
          <w:numId w:val="11"/>
        </w:numPr>
        <w:ind w:right="-518"/>
        <w:jc w:val="both"/>
        <w:rPr>
          <w:rFonts w:ascii="Montserrat" w:eastAsia="Times New Roman" w:hAnsi="Montserrat" w:cs="Arial"/>
          <w:lang w:val="es-MX" w:eastAsia="es-ES"/>
        </w:rPr>
      </w:pPr>
      <w:r w:rsidRPr="00182F41">
        <w:rPr>
          <w:rFonts w:ascii="Montserrat" w:eastAsia="Times New Roman" w:hAnsi="Montserrat" w:cs="Arial"/>
          <w:lang w:val="es-MX" w:eastAsia="es-ES"/>
        </w:rPr>
        <w:t>Ciudad de México</w:t>
      </w:r>
    </w:p>
    <w:p w14:paraId="4C5A7F04" w14:textId="77777777" w:rsidR="00182F41" w:rsidRDefault="00182F41" w:rsidP="00182F41">
      <w:pPr>
        <w:pStyle w:val="Prrafodelista"/>
        <w:numPr>
          <w:ilvl w:val="0"/>
          <w:numId w:val="11"/>
        </w:numPr>
        <w:ind w:right="-518"/>
        <w:jc w:val="both"/>
        <w:rPr>
          <w:rFonts w:ascii="Montserrat" w:eastAsia="Times New Roman" w:hAnsi="Montserrat" w:cs="Arial"/>
          <w:lang w:val="es-MX" w:eastAsia="es-ES"/>
        </w:rPr>
      </w:pPr>
      <w:r>
        <w:rPr>
          <w:rFonts w:ascii="Montserrat" w:eastAsia="Times New Roman" w:hAnsi="Montserrat" w:cs="Arial"/>
          <w:lang w:val="es-MX" w:eastAsia="es-ES"/>
        </w:rPr>
        <w:t>Chihuahua</w:t>
      </w:r>
    </w:p>
    <w:p w14:paraId="58BEAAAC" w14:textId="77777777" w:rsidR="007B12AA" w:rsidRPr="004448A3" w:rsidRDefault="007B12AA" w:rsidP="007B12AA">
      <w:pPr>
        <w:pStyle w:val="Prrafodelista"/>
        <w:ind w:left="-567" w:right="-518"/>
        <w:jc w:val="both"/>
        <w:rPr>
          <w:rFonts w:ascii="Montserrat" w:eastAsia="Times New Roman" w:hAnsi="Montserrat" w:cs="Arial"/>
          <w:lang w:eastAsia="es-ES"/>
        </w:rPr>
      </w:pPr>
    </w:p>
    <w:p w14:paraId="25A67C40" w14:textId="73C66CE0" w:rsidR="007B12AA" w:rsidRPr="004448A3" w:rsidRDefault="007B12AA" w:rsidP="007B12AA">
      <w:pPr>
        <w:ind w:left="-567" w:right="-518"/>
        <w:rPr>
          <w:rFonts w:ascii="Montserrat" w:eastAsia="Times New Roman" w:hAnsi="Montserrat" w:cs="Arial"/>
          <w:b/>
          <w:bCs/>
          <w:lang w:val="es-MX" w:eastAsia="es-ES"/>
        </w:rPr>
      </w:pPr>
      <w:r w:rsidRPr="004448A3">
        <w:rPr>
          <w:rFonts w:ascii="Montserrat" w:eastAsia="Times New Roman" w:hAnsi="Montserrat" w:cs="Arial"/>
          <w:b/>
          <w:bCs/>
          <w:lang w:val="es-MX" w:eastAsia="es-ES"/>
        </w:rPr>
        <w:t>B.</w:t>
      </w:r>
      <w:r w:rsidR="005C6B09">
        <w:rPr>
          <w:rFonts w:ascii="Montserrat" w:eastAsia="Times New Roman" w:hAnsi="Montserrat" w:cs="Arial"/>
          <w:b/>
          <w:bCs/>
          <w:lang w:val="es-MX" w:eastAsia="es-ES"/>
        </w:rPr>
        <w:t>2</w:t>
      </w:r>
      <w:r w:rsidRPr="004448A3">
        <w:rPr>
          <w:rFonts w:ascii="Montserrat" w:eastAsia="Times New Roman" w:hAnsi="Montserrat" w:cs="Arial"/>
          <w:b/>
          <w:bCs/>
          <w:lang w:val="es-MX" w:eastAsia="es-ES"/>
        </w:rPr>
        <w:t>. FECHA</w:t>
      </w:r>
    </w:p>
    <w:p w14:paraId="7EF96F13" w14:textId="067A511D" w:rsidR="007B12AA" w:rsidRPr="004448A3" w:rsidRDefault="007B12AA" w:rsidP="007B12AA">
      <w:pPr>
        <w:ind w:left="-567" w:right="-518"/>
        <w:jc w:val="both"/>
        <w:rPr>
          <w:rFonts w:ascii="Montserrat" w:eastAsia="Times New Roman" w:hAnsi="Montserrat" w:cstheme="minorHAnsi"/>
          <w:lang w:val="es-MX" w:eastAsia="es-ES"/>
        </w:rPr>
      </w:pPr>
    </w:p>
    <w:p w14:paraId="51425A1E" w14:textId="21DEAB5A" w:rsidR="000251F3" w:rsidRPr="004448A3" w:rsidRDefault="000251F3" w:rsidP="000251F3">
      <w:pPr>
        <w:ind w:left="-567" w:right="-518"/>
        <w:jc w:val="both"/>
        <w:rPr>
          <w:rFonts w:ascii="Montserrat" w:eastAsia="Times New Roman" w:hAnsi="Montserrat" w:cstheme="minorHAnsi"/>
          <w:lang w:eastAsia="es-ES"/>
        </w:rPr>
      </w:pPr>
      <w:r w:rsidRPr="004448A3">
        <w:rPr>
          <w:rFonts w:ascii="Montserrat" w:eastAsia="Times New Roman" w:hAnsi="Montserrat" w:cstheme="minorHAnsi"/>
          <w:lang w:val="es-MX" w:eastAsia="es-ES"/>
        </w:rPr>
        <w:t xml:space="preserve">El evento se desarrollará el </w:t>
      </w:r>
      <w:r w:rsidRPr="000251F3">
        <w:rPr>
          <w:rFonts w:ascii="Montserrat" w:eastAsia="Times New Roman" w:hAnsi="Montserrat" w:cstheme="minorHAnsi"/>
          <w:b/>
          <w:bCs/>
          <w:lang w:val="es-MX" w:eastAsia="es-ES"/>
        </w:rPr>
        <w:t>13</w:t>
      </w:r>
      <w:r w:rsidRPr="000251F3">
        <w:rPr>
          <w:rFonts w:ascii="Montserrat" w:eastAsia="Times New Roman" w:hAnsi="Montserrat" w:cstheme="minorHAnsi"/>
          <w:b/>
          <w:bCs/>
          <w:lang w:eastAsia="es-ES"/>
        </w:rPr>
        <w:t xml:space="preserve"> de diciembre de 2024</w:t>
      </w:r>
      <w:r w:rsidRPr="000251F3">
        <w:rPr>
          <w:rFonts w:ascii="Montserrat" w:eastAsia="Times New Roman" w:hAnsi="Montserrat" w:cstheme="minorHAnsi"/>
          <w:lang w:eastAsia="es-ES"/>
        </w:rPr>
        <w:t>, sin embargo, la hora, día y lugar establecid</w:t>
      </w:r>
      <w:r>
        <w:rPr>
          <w:rFonts w:ascii="Montserrat" w:eastAsia="Times New Roman" w:hAnsi="Montserrat" w:cstheme="minorHAnsi"/>
          <w:lang w:eastAsia="es-ES"/>
        </w:rPr>
        <w:t>o</w:t>
      </w:r>
      <w:r w:rsidRPr="000251F3">
        <w:rPr>
          <w:rFonts w:ascii="Montserrat" w:eastAsia="Times New Roman" w:hAnsi="Montserrat" w:cstheme="minorHAnsi"/>
          <w:lang w:eastAsia="es-ES"/>
        </w:rPr>
        <w:t xml:space="preserve"> pueden cambiar de conformidad con</w:t>
      </w:r>
      <w:r w:rsidRPr="004448A3">
        <w:rPr>
          <w:rFonts w:ascii="Montserrat" w:eastAsia="Times New Roman" w:hAnsi="Montserrat" w:cstheme="minorHAnsi"/>
          <w:lang w:eastAsia="es-ES"/>
        </w:rPr>
        <w:t xml:space="preserve"> lo establecido en el artículo 19 del Reglamento Interior del Instituto Mexicano del Seguro Social.</w:t>
      </w:r>
    </w:p>
    <w:p w14:paraId="79880304" w14:textId="77777777" w:rsidR="000251F3" w:rsidRPr="004448A3" w:rsidRDefault="000251F3" w:rsidP="000251F3">
      <w:pPr>
        <w:ind w:left="-567" w:right="-518"/>
        <w:jc w:val="both"/>
        <w:rPr>
          <w:rFonts w:ascii="Montserrat" w:eastAsia="Times New Roman" w:hAnsi="Montserrat" w:cstheme="minorHAnsi"/>
          <w:lang w:eastAsia="es-ES"/>
        </w:rPr>
      </w:pPr>
    </w:p>
    <w:p w14:paraId="71E8B3A6" w14:textId="77777777" w:rsidR="000251F3" w:rsidRPr="004448A3" w:rsidRDefault="000251F3" w:rsidP="000251F3">
      <w:pPr>
        <w:ind w:left="-567" w:right="-518"/>
        <w:jc w:val="both"/>
        <w:rPr>
          <w:rFonts w:ascii="Montserrat" w:eastAsia="Times New Roman" w:hAnsi="Montserrat" w:cstheme="minorHAnsi"/>
          <w:lang w:eastAsia="es-ES"/>
        </w:rPr>
      </w:pPr>
      <w:r>
        <w:rPr>
          <w:rFonts w:ascii="Montserrat" w:eastAsia="Times New Roman" w:hAnsi="Montserrat" w:cstheme="minorHAnsi"/>
          <w:lang w:eastAsia="es-ES"/>
        </w:rPr>
        <w:t>La persona</w:t>
      </w:r>
      <w:r w:rsidRPr="004448A3">
        <w:rPr>
          <w:rFonts w:ascii="Montserrat" w:eastAsia="Times New Roman" w:hAnsi="Montserrat" w:cstheme="minorHAnsi"/>
          <w:lang w:eastAsia="es-ES"/>
        </w:rPr>
        <w:t xml:space="preserve"> Administrador</w:t>
      </w:r>
      <w:r>
        <w:rPr>
          <w:rFonts w:ascii="Montserrat" w:eastAsia="Times New Roman" w:hAnsi="Montserrat" w:cstheme="minorHAnsi"/>
          <w:lang w:eastAsia="es-ES"/>
        </w:rPr>
        <w:t>a</w:t>
      </w:r>
      <w:r w:rsidRPr="004448A3">
        <w:rPr>
          <w:rFonts w:ascii="Montserrat" w:eastAsia="Times New Roman" w:hAnsi="Montserrat" w:cstheme="minorHAnsi"/>
          <w:lang w:eastAsia="es-ES"/>
        </w:rPr>
        <w:t xml:space="preserve"> del Contrato podrá solicitar la modificación de fecha, hora y lugar del evento, lo cual será comunicado de manera escrita o por correo electrónico por </w:t>
      </w:r>
      <w:r>
        <w:rPr>
          <w:rFonts w:ascii="Montserrat" w:eastAsia="Times New Roman" w:hAnsi="Montserrat" w:cstheme="minorHAnsi"/>
          <w:lang w:eastAsia="es-ES"/>
        </w:rPr>
        <w:t xml:space="preserve">la Administradora </w:t>
      </w:r>
      <w:r w:rsidRPr="004448A3">
        <w:rPr>
          <w:rFonts w:ascii="Montserrat" w:eastAsia="Times New Roman" w:hAnsi="Montserrat" w:cstheme="minorHAnsi"/>
          <w:lang w:eastAsia="es-ES"/>
        </w:rPr>
        <w:t xml:space="preserve"> del Contrato tres días naturales antes de la fecha al Prestador de Servicio, sin que esto genere un costo extra para el IMSS.</w:t>
      </w:r>
    </w:p>
    <w:p w14:paraId="2BAD186F" w14:textId="77777777" w:rsidR="00B11D75" w:rsidRPr="004448A3" w:rsidRDefault="00B11D75" w:rsidP="000251F3">
      <w:pPr>
        <w:ind w:right="-518"/>
        <w:jc w:val="both"/>
        <w:rPr>
          <w:rFonts w:ascii="Montserrat" w:eastAsia="Times New Roman" w:hAnsi="Montserrat" w:cstheme="minorHAnsi"/>
          <w:b/>
          <w:lang w:eastAsia="es-ES"/>
        </w:rPr>
      </w:pPr>
    </w:p>
    <w:p w14:paraId="13CE1DA2" w14:textId="77777777" w:rsidR="007B12AA" w:rsidRPr="004448A3" w:rsidRDefault="007B12AA">
      <w:pPr>
        <w:numPr>
          <w:ilvl w:val="0"/>
          <w:numId w:val="7"/>
        </w:numPr>
        <w:ind w:left="-567" w:right="-518" w:firstLine="0"/>
        <w:contextualSpacing/>
        <w:jc w:val="both"/>
        <w:rPr>
          <w:rFonts w:ascii="Montserrat" w:eastAsia="Times New Roman" w:hAnsi="Montserrat" w:cs="Montserrat"/>
          <w:b/>
          <w:lang w:val="es-ES" w:eastAsia="es-ES"/>
        </w:rPr>
      </w:pPr>
      <w:r w:rsidRPr="004448A3">
        <w:rPr>
          <w:rFonts w:ascii="Montserrat" w:eastAsia="Times New Roman" w:hAnsi="Montserrat" w:cs="Montserrat"/>
          <w:b/>
          <w:lang w:val="es-ES" w:eastAsia="es-ES"/>
        </w:rPr>
        <w:t>CRITERIO DE EVALUACIÓN DE PROPOSICIONES</w:t>
      </w:r>
    </w:p>
    <w:p w14:paraId="655385DF" w14:textId="77777777" w:rsidR="007B12AA" w:rsidRPr="004448A3" w:rsidRDefault="007B12AA" w:rsidP="007B12AA">
      <w:pPr>
        <w:ind w:left="-567" w:right="-518"/>
        <w:jc w:val="both"/>
        <w:rPr>
          <w:rFonts w:ascii="Montserrat" w:eastAsia="Times New Roman" w:hAnsi="Montserrat" w:cs="Arial"/>
          <w:lang w:val="es-MX" w:eastAsia="es-ES"/>
        </w:rPr>
      </w:pPr>
    </w:p>
    <w:p w14:paraId="5043BACA" w14:textId="77777777" w:rsidR="007B12AA" w:rsidRPr="004448A3" w:rsidRDefault="007B12AA" w:rsidP="007B12AA">
      <w:pPr>
        <w:ind w:left="-567" w:right="-518"/>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Será aplicado el criterio de evaluación </w:t>
      </w:r>
      <w:r w:rsidRPr="004448A3">
        <w:rPr>
          <w:rFonts w:ascii="Montserrat" w:eastAsia="Times New Roman" w:hAnsi="Montserrat" w:cs="Arial"/>
          <w:b/>
          <w:lang w:val="es-MX" w:eastAsia="es-ES"/>
        </w:rPr>
        <w:t>binario</w:t>
      </w:r>
      <w:r w:rsidRPr="004448A3">
        <w:rPr>
          <w:rFonts w:ascii="Montserrat" w:eastAsia="Times New Roman" w:hAnsi="Montserrat" w:cs="Arial"/>
          <w:lang w:val="es-MX" w:eastAsia="es-ES"/>
        </w:rPr>
        <w:t xml:space="preserve">, ya que no se requerirá vincular las condiciones que deberán cumplir los licitantes con las características y especificaciones técnicas de los servicios a contratar, debido a que se encuentran estandarizados en el mercado y el factor preponderante que se considerará para la adjudicación es el </w:t>
      </w:r>
      <w:r w:rsidRPr="004448A3">
        <w:rPr>
          <w:rFonts w:ascii="Montserrat" w:eastAsia="Times New Roman" w:hAnsi="Montserrat" w:cs="Arial"/>
          <w:b/>
          <w:bCs/>
          <w:lang w:val="es-MX" w:eastAsia="es-ES"/>
        </w:rPr>
        <w:t xml:space="preserve">precio más bajo </w:t>
      </w:r>
      <w:r w:rsidRPr="004448A3">
        <w:rPr>
          <w:rFonts w:ascii="Montserrat" w:eastAsia="Times New Roman" w:hAnsi="Montserrat" w:cs="Arial"/>
          <w:lang w:val="es-MX" w:eastAsia="es-ES"/>
        </w:rPr>
        <w:t>en términos de lo dispuesto en</w:t>
      </w:r>
      <w:r w:rsidRPr="004448A3">
        <w:rPr>
          <w:rFonts w:ascii="Montserrat" w:eastAsia="Times New Roman" w:hAnsi="Montserrat" w:cs="Arial"/>
          <w:b/>
          <w:bCs/>
          <w:lang w:val="es-MX" w:eastAsia="es-ES"/>
        </w:rPr>
        <w:t xml:space="preserve"> </w:t>
      </w:r>
      <w:r w:rsidRPr="004448A3">
        <w:rPr>
          <w:rFonts w:ascii="Montserrat" w:eastAsia="Times New Roman" w:hAnsi="Montserrat" w:cs="Arial"/>
          <w:lang w:val="es-MX" w:eastAsia="es-ES"/>
        </w:rPr>
        <w:t>el segundo párrafo del artículo 36 de la LAASSP, y segundo párrafo del artículo 51 de su Reglamento.</w:t>
      </w:r>
    </w:p>
    <w:p w14:paraId="442C34F2" w14:textId="77777777" w:rsidR="00CD3B3A" w:rsidRPr="004448A3" w:rsidRDefault="00CD3B3A" w:rsidP="007B12AA">
      <w:pPr>
        <w:ind w:left="-567" w:right="-518"/>
        <w:jc w:val="both"/>
        <w:rPr>
          <w:rFonts w:ascii="Montserrat" w:eastAsia="Times New Roman" w:hAnsi="Montserrat" w:cs="Montserrat"/>
          <w:bCs/>
          <w:lang w:val="es-MX" w:eastAsia="es-ES"/>
        </w:rPr>
      </w:pPr>
    </w:p>
    <w:p w14:paraId="2DC71323" w14:textId="77777777" w:rsidR="007B12AA" w:rsidRPr="004448A3" w:rsidRDefault="007B12AA">
      <w:pPr>
        <w:pStyle w:val="Prrafodelista"/>
        <w:numPr>
          <w:ilvl w:val="0"/>
          <w:numId w:val="7"/>
        </w:numPr>
        <w:ind w:left="-567" w:right="-518" w:firstLine="0"/>
        <w:jc w:val="both"/>
        <w:rPr>
          <w:rFonts w:ascii="Montserrat" w:eastAsia="Times New Roman" w:hAnsi="Montserrat" w:cs="Montserrat"/>
          <w:b/>
          <w:lang w:val="es-ES" w:eastAsia="es-ES"/>
        </w:rPr>
      </w:pPr>
      <w:r w:rsidRPr="004448A3">
        <w:rPr>
          <w:rFonts w:ascii="Montserrat" w:eastAsia="Times New Roman" w:hAnsi="Montserrat" w:cs="Montserrat"/>
          <w:b/>
          <w:lang w:val="es-ES" w:eastAsia="es-ES"/>
        </w:rPr>
        <w:t>LICENCIAS, PERMISOS, REGISTROS, CERTIFICADOS O AUTORIZACIONES QUE DEBE CUMPLIR O APLICARSE AL BIEN O SERVICIO A CONTRATAR</w:t>
      </w:r>
    </w:p>
    <w:p w14:paraId="4935ECD2" w14:textId="77777777" w:rsidR="007B12AA" w:rsidRPr="004448A3" w:rsidRDefault="007B12AA" w:rsidP="007B12AA">
      <w:pPr>
        <w:ind w:left="-567" w:right="-518"/>
        <w:jc w:val="both"/>
        <w:rPr>
          <w:rFonts w:ascii="Montserrat" w:eastAsia="Times New Roman" w:hAnsi="Montserrat" w:cs="Montserrat"/>
          <w:lang w:val="es-ES" w:eastAsia="es-ES"/>
        </w:rPr>
      </w:pPr>
    </w:p>
    <w:p w14:paraId="2EE9C188" w14:textId="0C53A817" w:rsidR="007B12AA" w:rsidRDefault="00473541" w:rsidP="007B12AA">
      <w:pPr>
        <w:ind w:left="-567" w:right="-518"/>
        <w:jc w:val="both"/>
        <w:rPr>
          <w:rFonts w:ascii="Montserrat" w:eastAsia="Times New Roman" w:hAnsi="Montserrat" w:cs="Montserrat"/>
          <w:lang w:val="es-ES" w:eastAsia="es-ES"/>
        </w:rPr>
      </w:pPr>
      <w:r>
        <w:rPr>
          <w:rFonts w:ascii="Montserrat" w:eastAsia="Times New Roman" w:hAnsi="Montserrat" w:cs="Cambria"/>
          <w:lang w:val="es-MX" w:eastAsia="es-ES"/>
        </w:rPr>
        <w:t>No aplican.</w:t>
      </w:r>
    </w:p>
    <w:p w14:paraId="7BF3492A" w14:textId="77777777" w:rsidR="00992A89" w:rsidRPr="004448A3" w:rsidRDefault="00992A89" w:rsidP="007B12AA">
      <w:pPr>
        <w:ind w:left="-567" w:right="-518"/>
        <w:jc w:val="both"/>
        <w:rPr>
          <w:rFonts w:ascii="Montserrat" w:eastAsia="Times New Roman" w:hAnsi="Montserrat" w:cs="Montserrat"/>
          <w:lang w:val="es-ES" w:eastAsia="es-ES"/>
        </w:rPr>
      </w:pPr>
    </w:p>
    <w:p w14:paraId="58B23C98" w14:textId="77777777" w:rsidR="007B12AA" w:rsidRPr="004448A3" w:rsidRDefault="007B12AA">
      <w:pPr>
        <w:pStyle w:val="Prrafodelista"/>
        <w:numPr>
          <w:ilvl w:val="0"/>
          <w:numId w:val="7"/>
        </w:numPr>
        <w:ind w:left="-567" w:right="-518" w:firstLine="0"/>
        <w:jc w:val="both"/>
        <w:rPr>
          <w:rFonts w:ascii="Montserrat" w:eastAsia="Times New Roman" w:hAnsi="Montserrat" w:cs="Montserrat"/>
          <w:b/>
          <w:lang w:val="es-ES" w:eastAsia="es-ES"/>
        </w:rPr>
      </w:pPr>
      <w:r w:rsidRPr="004448A3">
        <w:rPr>
          <w:rFonts w:ascii="Montserrat" w:eastAsia="Times New Roman" w:hAnsi="Montserrat" w:cs="Montserrat"/>
          <w:b/>
          <w:lang w:val="es-ES" w:eastAsia="es-ES"/>
        </w:rPr>
        <w:t>DOCUMENTACIÓN TÉCNICA NECESARIA COMO PUEDEN SER: FOLLETOS, CATÁLOGOS, FOTOGRAFÍAS, MANUALES, ENTRE OTROS, EN CASO DE QUE SE REQUIERAN PARA COMPROBAR LAS ESPECIFICACIONES TÉCNICAS REQUERIDAS</w:t>
      </w:r>
    </w:p>
    <w:p w14:paraId="48CB8A48" w14:textId="77777777" w:rsidR="007B12AA" w:rsidRPr="004448A3" w:rsidRDefault="007B12AA" w:rsidP="007B12AA">
      <w:pPr>
        <w:pStyle w:val="Prrafodelista"/>
        <w:ind w:left="-567" w:right="-518"/>
        <w:jc w:val="both"/>
        <w:rPr>
          <w:rFonts w:ascii="Montserrat" w:eastAsia="Times New Roman" w:hAnsi="Montserrat" w:cs="Montserrat"/>
          <w:b/>
          <w:lang w:val="es-ES" w:eastAsia="es-ES"/>
        </w:rPr>
      </w:pPr>
    </w:p>
    <w:p w14:paraId="4384B7AF" w14:textId="31617D93" w:rsidR="007B12AA" w:rsidRPr="004448A3" w:rsidRDefault="007B12AA" w:rsidP="007B12AA">
      <w:pPr>
        <w:ind w:left="-567" w:right="-518"/>
        <w:contextualSpacing/>
        <w:jc w:val="both"/>
        <w:rPr>
          <w:rFonts w:ascii="Montserrat" w:eastAsia="Times New Roman" w:hAnsi="Montserrat" w:cs="Arial"/>
          <w:lang w:val="es-ES" w:eastAsia="es-ES"/>
        </w:rPr>
      </w:pPr>
      <w:r w:rsidRPr="004448A3">
        <w:rPr>
          <w:rFonts w:ascii="Montserrat" w:eastAsia="Times New Roman" w:hAnsi="Montserrat" w:cs="Arial"/>
          <w:lang w:val="es-ES" w:eastAsia="es-ES"/>
        </w:rPr>
        <w:t xml:space="preserve">Catálogo de servicios que oferta </w:t>
      </w:r>
      <w:r w:rsidR="00420F71">
        <w:rPr>
          <w:rFonts w:ascii="Montserrat" w:eastAsia="Times New Roman" w:hAnsi="Montserrat" w:cs="Arial"/>
          <w:lang w:val="es-ES" w:eastAsia="es-ES"/>
        </w:rPr>
        <w:t xml:space="preserve">el </w:t>
      </w:r>
      <w:r w:rsidR="00352EEA">
        <w:rPr>
          <w:rFonts w:ascii="Montserrat" w:eastAsia="Times New Roman" w:hAnsi="Montserrat" w:cs="Montserrat"/>
          <w:lang w:val="es-ES" w:eastAsia="es-ES"/>
        </w:rPr>
        <w:t>licitante</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lang w:val="es-ES" w:eastAsia="es-ES"/>
        </w:rPr>
        <w:t>y memoria fotográfica en las que se identifique que otorga servicios similares a los señalados en el Anexo</w:t>
      </w:r>
      <w:r w:rsidRPr="004448A3">
        <w:rPr>
          <w:rFonts w:ascii="Montserrat Medium" w:hAnsi="Montserrat Medium" w:cs="Arial"/>
        </w:rPr>
        <w:t xml:space="preserve"> </w:t>
      </w:r>
      <w:r w:rsidRPr="004448A3">
        <w:rPr>
          <w:rFonts w:ascii="Montserrat" w:eastAsia="Times New Roman" w:hAnsi="Montserrat" w:cs="Arial"/>
          <w:lang w:val="es-ES" w:eastAsia="es-ES"/>
        </w:rPr>
        <w:t>Técnico.</w:t>
      </w:r>
    </w:p>
    <w:p w14:paraId="55879202" w14:textId="77777777" w:rsidR="007B12AA" w:rsidRDefault="007B12AA" w:rsidP="007B12AA">
      <w:pPr>
        <w:ind w:left="-567" w:right="-518"/>
        <w:contextualSpacing/>
        <w:jc w:val="both"/>
        <w:rPr>
          <w:rFonts w:ascii="Montserrat" w:eastAsia="Times New Roman" w:hAnsi="Montserrat" w:cs="Arial"/>
          <w:lang w:val="es-ES" w:eastAsia="es-ES"/>
        </w:rPr>
      </w:pPr>
    </w:p>
    <w:p w14:paraId="4CF943F9" w14:textId="77777777" w:rsidR="007B12AA" w:rsidRPr="004448A3" w:rsidRDefault="007B12AA">
      <w:pPr>
        <w:pStyle w:val="Prrafodelista"/>
        <w:numPr>
          <w:ilvl w:val="0"/>
          <w:numId w:val="7"/>
        </w:numPr>
        <w:ind w:left="-567" w:right="-518" w:firstLine="0"/>
        <w:jc w:val="both"/>
        <w:rPr>
          <w:rFonts w:ascii="Montserrat" w:eastAsia="Times New Roman" w:hAnsi="Montserrat" w:cs="Montserrat"/>
          <w:b/>
          <w:lang w:val="es-ES"/>
        </w:rPr>
      </w:pPr>
      <w:r w:rsidRPr="004448A3">
        <w:rPr>
          <w:rFonts w:ascii="Montserrat" w:eastAsia="Times New Roman" w:hAnsi="Montserrat" w:cs="Montserrat"/>
          <w:b/>
          <w:lang w:val="es-ES"/>
        </w:rPr>
        <w:t>VISITAS A LAS INSTALACIONES INSTITUCIONALES, DONDE SE SUMINISTRARÁN O COLOCARÁN LOS BIENES O DONDE SE PRESTARÁN LOS SERVICIOS, EN SU CASO</w:t>
      </w:r>
    </w:p>
    <w:p w14:paraId="11B17ADB" w14:textId="77777777" w:rsidR="007B12AA" w:rsidRPr="004448A3" w:rsidRDefault="007B12AA" w:rsidP="007B12AA">
      <w:pPr>
        <w:ind w:left="-567" w:right="-518"/>
        <w:contextualSpacing/>
        <w:jc w:val="both"/>
        <w:rPr>
          <w:rFonts w:ascii="Montserrat" w:eastAsia="Times New Roman" w:hAnsi="Montserrat" w:cs="Arial"/>
          <w:lang w:val="es-MX" w:eastAsia="es-ES"/>
        </w:rPr>
      </w:pPr>
    </w:p>
    <w:p w14:paraId="60C2DD67" w14:textId="58B781E7" w:rsidR="007B12AA" w:rsidRPr="004448A3" w:rsidRDefault="007B12AA" w:rsidP="007B12AA">
      <w:pPr>
        <w:ind w:left="-567" w:right="-518"/>
        <w:contextualSpacing/>
        <w:jc w:val="both"/>
        <w:rPr>
          <w:rFonts w:ascii="Montserrat" w:eastAsia="Times New Roman" w:hAnsi="Montserrat" w:cs="Montserrat"/>
        </w:rPr>
      </w:pPr>
      <w:r w:rsidRPr="148FECEB">
        <w:rPr>
          <w:rFonts w:ascii="Montserrat" w:eastAsia="Times New Roman" w:hAnsi="Montserrat" w:cs="Arial"/>
          <w:lang w:val="es-MX" w:eastAsia="es-ES"/>
        </w:rPr>
        <w:t xml:space="preserve">Previo acuerdo con </w:t>
      </w:r>
      <w:r w:rsidR="004163E4" w:rsidRPr="148FECEB">
        <w:rPr>
          <w:rFonts w:ascii="Montserrat" w:eastAsia="Times New Roman" w:hAnsi="Montserrat" w:cs="Arial"/>
          <w:lang w:val="es-MX" w:eastAsia="es-ES"/>
        </w:rPr>
        <w:t>el</w:t>
      </w:r>
      <w:r w:rsidR="00EB550D" w:rsidRPr="148FECEB">
        <w:rPr>
          <w:rFonts w:ascii="Montserrat" w:eastAsia="Times New Roman" w:hAnsi="Montserrat" w:cs="Arial"/>
          <w:lang w:val="es-MX" w:eastAsia="es-ES"/>
        </w:rPr>
        <w:t xml:space="preserve"> </w:t>
      </w:r>
      <w:r w:rsidR="004163E4" w:rsidRPr="148FECEB">
        <w:rPr>
          <w:rFonts w:ascii="Montserrat" w:eastAsia="Times New Roman" w:hAnsi="Montserrat" w:cs="Arial"/>
          <w:lang w:val="es-MX" w:eastAsia="es-ES"/>
        </w:rPr>
        <w:t>A</w:t>
      </w:r>
      <w:r w:rsidR="00EB550D" w:rsidRPr="148FECEB">
        <w:rPr>
          <w:rFonts w:ascii="Montserrat" w:eastAsia="Times New Roman" w:hAnsi="Montserrat" w:cs="Arial"/>
          <w:lang w:val="es-MX" w:eastAsia="es-ES"/>
        </w:rPr>
        <w:t>dministrador</w:t>
      </w:r>
      <w:r w:rsidRPr="148FECEB">
        <w:rPr>
          <w:rFonts w:ascii="Montserrat" w:eastAsia="Times New Roman" w:hAnsi="Montserrat" w:cs="Arial"/>
          <w:lang w:val="es-MX" w:eastAsia="es-ES"/>
        </w:rPr>
        <w:t xml:space="preserve"> de</w:t>
      </w:r>
      <w:r w:rsidR="004163E4" w:rsidRPr="148FECEB">
        <w:rPr>
          <w:rFonts w:ascii="Montserrat" w:eastAsia="Times New Roman" w:hAnsi="Montserrat" w:cs="Arial"/>
          <w:lang w:val="es-MX" w:eastAsia="es-ES"/>
        </w:rPr>
        <w:t>l</w:t>
      </w:r>
      <w:r w:rsidRPr="148FECEB">
        <w:rPr>
          <w:rFonts w:ascii="Montserrat" w:eastAsia="Times New Roman" w:hAnsi="Montserrat" w:cs="Arial"/>
          <w:lang w:val="es-MX" w:eastAsia="es-ES"/>
        </w:rPr>
        <w:t xml:space="preserve"> Contrato, el </w:t>
      </w:r>
      <w:r w:rsidR="00557699">
        <w:rPr>
          <w:rFonts w:ascii="Montserrat" w:eastAsia="Times New Roman" w:hAnsi="Montserrat" w:cs="Montserrat"/>
          <w:lang w:val="es-MX" w:eastAsia="es-ES"/>
        </w:rPr>
        <w:t>proveedor</w:t>
      </w:r>
      <w:r w:rsidR="00352EEA" w:rsidRPr="00352EEA">
        <w:rPr>
          <w:rFonts w:ascii="Montserrat" w:eastAsia="Times New Roman" w:hAnsi="Montserrat" w:cs="Montserrat"/>
          <w:lang w:val="es-MX" w:eastAsia="es-ES"/>
        </w:rPr>
        <w:t xml:space="preserve"> </w:t>
      </w:r>
      <w:r w:rsidRPr="148FECEB">
        <w:rPr>
          <w:rFonts w:ascii="Montserrat" w:eastAsia="Times New Roman" w:hAnsi="Montserrat" w:cs="Arial"/>
          <w:lang w:val="es-MX" w:eastAsia="es-ES"/>
        </w:rPr>
        <w:t>realizará una visita a</w:t>
      </w:r>
      <w:r w:rsidR="00420F71" w:rsidRPr="148FECEB">
        <w:rPr>
          <w:rFonts w:ascii="Montserrat" w:eastAsia="Times New Roman" w:hAnsi="Montserrat" w:cs="Arial"/>
          <w:lang w:val="es-MX" w:eastAsia="es-ES"/>
        </w:rPr>
        <w:t xml:space="preserve">l </w:t>
      </w:r>
      <w:r w:rsidRPr="148FECEB">
        <w:rPr>
          <w:rFonts w:ascii="Montserrat" w:eastAsia="Times New Roman" w:hAnsi="Montserrat" w:cs="Arial"/>
          <w:lang w:val="es-MX" w:eastAsia="es-ES"/>
        </w:rPr>
        <w:t xml:space="preserve">inmueble </w:t>
      </w:r>
      <w:r w:rsidR="00420F71" w:rsidRPr="148FECEB">
        <w:rPr>
          <w:rFonts w:ascii="Montserrat" w:eastAsia="Times New Roman" w:hAnsi="Montserrat" w:cs="Arial"/>
          <w:lang w:val="es-MX" w:eastAsia="es-ES"/>
        </w:rPr>
        <w:t>donde se llevara a cabo el evento</w:t>
      </w:r>
      <w:r w:rsidRPr="148FECEB">
        <w:rPr>
          <w:rFonts w:ascii="Montserrat" w:eastAsia="Times New Roman" w:hAnsi="Montserrat" w:cs="Arial"/>
          <w:lang w:val="es-MX" w:eastAsia="es-ES"/>
        </w:rPr>
        <w:t>, a efecto de verificar los requerimientos de las instalaciones de acuerdo con el Anexo Técnico, por lo que la información plasmada en su oferta deberá coincidir con la infraestructura ahí señalada para brindar el servicio objeto del presente documento.</w:t>
      </w:r>
    </w:p>
    <w:p w14:paraId="3F196F4B" w14:textId="77777777" w:rsidR="00BA6EE9" w:rsidRDefault="00BA6EE9" w:rsidP="00420F71">
      <w:pPr>
        <w:ind w:right="-518"/>
        <w:jc w:val="both"/>
        <w:rPr>
          <w:rFonts w:ascii="Montserrat" w:eastAsia="Times New Roman" w:hAnsi="Montserrat" w:cs="Montserrat"/>
          <w:b/>
          <w:lang w:val="es-MX"/>
        </w:rPr>
      </w:pPr>
    </w:p>
    <w:p w14:paraId="677C8025" w14:textId="77777777" w:rsidR="000251F3" w:rsidRDefault="000251F3" w:rsidP="00420F71">
      <w:pPr>
        <w:ind w:right="-518"/>
        <w:jc w:val="both"/>
        <w:rPr>
          <w:rFonts w:ascii="Montserrat" w:eastAsia="Times New Roman" w:hAnsi="Montserrat" w:cs="Montserrat"/>
          <w:b/>
          <w:lang w:val="es-MX"/>
        </w:rPr>
      </w:pPr>
    </w:p>
    <w:p w14:paraId="5C2391DB" w14:textId="77777777" w:rsidR="000251F3" w:rsidRDefault="000251F3" w:rsidP="00420F71">
      <w:pPr>
        <w:ind w:right="-518"/>
        <w:jc w:val="both"/>
        <w:rPr>
          <w:rFonts w:ascii="Montserrat" w:eastAsia="Times New Roman" w:hAnsi="Montserrat" w:cs="Montserrat"/>
          <w:b/>
          <w:lang w:val="es-MX"/>
        </w:rPr>
      </w:pPr>
    </w:p>
    <w:p w14:paraId="61A930A5" w14:textId="758282D7" w:rsidR="007B12AA" w:rsidRPr="004448A3" w:rsidRDefault="007B12AA">
      <w:pPr>
        <w:pStyle w:val="Prrafodelista"/>
        <w:numPr>
          <w:ilvl w:val="0"/>
          <w:numId w:val="7"/>
        </w:numPr>
        <w:ind w:left="-567" w:right="-518" w:firstLine="0"/>
        <w:jc w:val="both"/>
        <w:rPr>
          <w:rFonts w:ascii="Montserrat" w:eastAsia="Times New Roman" w:hAnsi="Montserrat" w:cs="Montserrat"/>
          <w:b/>
        </w:rPr>
      </w:pPr>
      <w:r w:rsidRPr="004448A3">
        <w:rPr>
          <w:rFonts w:ascii="Montserrat" w:eastAsia="Times New Roman" w:hAnsi="Montserrat" w:cs="Montserrat"/>
          <w:b/>
        </w:rPr>
        <w:t>VISITAS A LAS INSTALACIONES DE</w:t>
      </w:r>
      <w:r w:rsidR="001E4DC2">
        <w:rPr>
          <w:rFonts w:ascii="Montserrat" w:eastAsia="Times New Roman" w:hAnsi="Montserrat" w:cs="Montserrat"/>
          <w:b/>
        </w:rPr>
        <w:t>L</w:t>
      </w:r>
      <w:r w:rsidRPr="004448A3">
        <w:rPr>
          <w:rFonts w:ascii="Montserrat" w:eastAsia="Times New Roman" w:hAnsi="Montserrat" w:cs="Montserrat"/>
          <w:b/>
        </w:rPr>
        <w:t xml:space="preserve"> </w:t>
      </w:r>
      <w:r w:rsidR="008A173D" w:rsidRPr="008A173D">
        <w:rPr>
          <w:rFonts w:ascii="Montserrat" w:eastAsia="Times New Roman" w:hAnsi="Montserrat" w:cs="Montserrat"/>
          <w:b/>
        </w:rPr>
        <w:t>PROVEEDOR</w:t>
      </w:r>
      <w:r w:rsidR="00420F71">
        <w:rPr>
          <w:rFonts w:ascii="Montserrat" w:eastAsia="Times New Roman" w:hAnsi="Montserrat" w:cs="Montserrat"/>
          <w:b/>
        </w:rPr>
        <w:t>.</w:t>
      </w:r>
    </w:p>
    <w:p w14:paraId="32BC1803" w14:textId="77777777" w:rsidR="007B12AA" w:rsidRPr="004448A3" w:rsidRDefault="007B12AA" w:rsidP="007B12AA">
      <w:pPr>
        <w:ind w:left="-567" w:right="-518"/>
        <w:jc w:val="both"/>
        <w:rPr>
          <w:rFonts w:ascii="Montserrat" w:eastAsia="Times New Roman" w:hAnsi="Montserrat" w:cs="Montserrat"/>
          <w:lang w:val="es-MX"/>
        </w:rPr>
      </w:pPr>
    </w:p>
    <w:p w14:paraId="38287689" w14:textId="2A8F125F" w:rsidR="00CD3B3A" w:rsidRDefault="007B12AA" w:rsidP="00B11D75">
      <w:pPr>
        <w:ind w:left="-567" w:right="-518"/>
        <w:jc w:val="both"/>
        <w:rPr>
          <w:rFonts w:ascii="Montserrat" w:eastAsia="Times New Roman" w:hAnsi="Montserrat" w:cs="Arial"/>
          <w:b/>
          <w:lang w:val="es-MX" w:eastAsia="es-ES"/>
        </w:rPr>
      </w:pPr>
      <w:r w:rsidRPr="004448A3">
        <w:rPr>
          <w:rFonts w:ascii="Montserrat" w:eastAsia="Times New Roman" w:hAnsi="Montserrat" w:cs="Montserrat"/>
          <w:lang w:val="es-ES" w:eastAsia="es-ES"/>
        </w:rPr>
        <w:t>No aplica.</w:t>
      </w:r>
    </w:p>
    <w:p w14:paraId="4855957B" w14:textId="77777777" w:rsidR="00992A89" w:rsidRPr="004448A3" w:rsidRDefault="00992A89" w:rsidP="007B12AA">
      <w:pPr>
        <w:widowControl w:val="0"/>
        <w:ind w:left="-567" w:right="-518"/>
        <w:contextualSpacing/>
        <w:jc w:val="both"/>
        <w:rPr>
          <w:rFonts w:ascii="Montserrat" w:eastAsia="Times New Roman" w:hAnsi="Montserrat" w:cs="Arial"/>
          <w:b/>
          <w:lang w:val="es-MX" w:eastAsia="es-ES"/>
        </w:rPr>
      </w:pPr>
    </w:p>
    <w:p w14:paraId="2F222554" w14:textId="77777777" w:rsidR="007B12AA" w:rsidRPr="004448A3" w:rsidRDefault="007B12AA">
      <w:pPr>
        <w:pStyle w:val="Prrafodelista"/>
        <w:widowControl w:val="0"/>
        <w:numPr>
          <w:ilvl w:val="0"/>
          <w:numId w:val="7"/>
        </w:numPr>
        <w:ind w:left="-567" w:right="-518" w:firstLine="0"/>
        <w:jc w:val="both"/>
        <w:rPr>
          <w:rFonts w:ascii="Montserrat" w:eastAsia="Times New Roman" w:hAnsi="Montserrat" w:cs="Arial"/>
          <w:b/>
          <w:lang w:eastAsia="es-ES"/>
        </w:rPr>
      </w:pPr>
      <w:r w:rsidRPr="004448A3">
        <w:rPr>
          <w:rFonts w:ascii="Montserrat" w:eastAsia="Times New Roman" w:hAnsi="Montserrat" w:cs="Arial"/>
          <w:b/>
          <w:lang w:eastAsia="es-ES"/>
        </w:rPr>
        <w:t xml:space="preserve">PENAS CONVENCIONALES. </w:t>
      </w:r>
    </w:p>
    <w:p w14:paraId="4BFEE27B" w14:textId="77777777" w:rsidR="007B12AA" w:rsidRPr="004448A3" w:rsidRDefault="007B12AA" w:rsidP="007B12AA">
      <w:pPr>
        <w:widowControl w:val="0"/>
        <w:ind w:left="-567" w:right="-518"/>
        <w:contextualSpacing/>
        <w:jc w:val="both"/>
        <w:rPr>
          <w:rFonts w:ascii="Montserrat" w:eastAsia="Times New Roman" w:hAnsi="Montserrat" w:cs="Arial"/>
          <w:lang w:val="es-MX" w:eastAsia="es-ES"/>
        </w:rPr>
      </w:pPr>
    </w:p>
    <w:p w14:paraId="0C4366CC" w14:textId="5503F897" w:rsidR="007B12AA" w:rsidRPr="004448A3" w:rsidRDefault="007B12AA" w:rsidP="007B12AA">
      <w:pPr>
        <w:widowControl w:val="0"/>
        <w:ind w:left="-567" w:right="-518"/>
        <w:contextualSpacing/>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Con fundamento en lo dispuesto en los Artículos 53 de la </w:t>
      </w:r>
      <w:r w:rsidRPr="004448A3">
        <w:rPr>
          <w:rFonts w:ascii="Montserrat" w:eastAsia="Times New Roman" w:hAnsi="Montserrat" w:cs="Arial"/>
          <w:color w:val="000000"/>
          <w:lang w:val="es-MX" w:eastAsia="es-ES"/>
        </w:rPr>
        <w:t xml:space="preserve">LAASSP y </w:t>
      </w:r>
      <w:r w:rsidRPr="004448A3">
        <w:rPr>
          <w:rFonts w:ascii="Montserrat" w:eastAsia="Times New Roman" w:hAnsi="Montserrat" w:cs="Arial"/>
          <w:lang w:val="es-MX" w:eastAsia="es-ES"/>
        </w:rPr>
        <w:t>96 de su Reglamento, así como en</w:t>
      </w:r>
      <w:r w:rsidRPr="004448A3">
        <w:rPr>
          <w:rFonts w:ascii="Montserrat" w:eastAsia="Times New Roman" w:hAnsi="Montserrat" w:cs="Times New Roman"/>
          <w:lang w:val="es-MX" w:eastAsia="es-ES"/>
        </w:rPr>
        <w:t xml:space="preserve"> el numeral </w:t>
      </w:r>
      <w:r w:rsidR="00D669A4">
        <w:rPr>
          <w:rFonts w:ascii="Montserrat" w:eastAsia="Times New Roman" w:hAnsi="Montserrat" w:cs="Times New Roman"/>
          <w:lang w:val="es-MX" w:eastAsia="es-ES"/>
        </w:rPr>
        <w:t>5.5.</w:t>
      </w:r>
      <w:r w:rsidRPr="004448A3">
        <w:rPr>
          <w:rFonts w:ascii="Montserrat" w:eastAsia="Times New Roman" w:hAnsi="Montserrat" w:cs="Times New Roman"/>
          <w:lang w:val="es-MX" w:eastAsia="es-ES"/>
        </w:rPr>
        <w:t>8</w:t>
      </w:r>
      <w:r w:rsidR="00D669A4">
        <w:rPr>
          <w:rFonts w:ascii="Montserrat" w:eastAsia="Times New Roman" w:hAnsi="Montserrat" w:cs="Times New Roman"/>
          <w:lang w:val="es-MX" w:eastAsia="es-ES"/>
        </w:rPr>
        <w:t xml:space="preserve">. </w:t>
      </w:r>
      <w:r w:rsidRPr="004448A3">
        <w:rPr>
          <w:rFonts w:ascii="Montserrat" w:eastAsia="Times New Roman" w:hAnsi="Montserrat" w:cs="Times New Roman"/>
          <w:lang w:val="es-MX" w:eastAsia="es-ES"/>
        </w:rPr>
        <w:t xml:space="preserve">de las Políticas, Bases y Lineamientos en materia de Adquisiciones, Arrendamientos y Servicios </w:t>
      </w:r>
      <w:r w:rsidR="00D669A4">
        <w:rPr>
          <w:rFonts w:ascii="Montserrat" w:eastAsia="Times New Roman" w:hAnsi="Montserrat" w:cs="Times New Roman"/>
          <w:lang w:val="es-MX" w:eastAsia="es-ES"/>
        </w:rPr>
        <w:t>de</w:t>
      </w:r>
      <w:r w:rsidR="005A4BE9">
        <w:rPr>
          <w:rFonts w:ascii="Montserrat" w:eastAsia="Times New Roman" w:hAnsi="Montserrat" w:cs="Times New Roman"/>
          <w:lang w:val="es-MX" w:eastAsia="es-ES"/>
        </w:rPr>
        <w:t>l</w:t>
      </w:r>
      <w:r w:rsidR="00D669A4">
        <w:rPr>
          <w:rFonts w:ascii="Montserrat" w:eastAsia="Times New Roman" w:hAnsi="Montserrat" w:cs="Times New Roman"/>
          <w:lang w:val="es-MX" w:eastAsia="es-ES"/>
        </w:rPr>
        <w:t xml:space="preserve"> Instituto Mexicano de</w:t>
      </w:r>
      <w:r w:rsidR="005A4BE9">
        <w:rPr>
          <w:rFonts w:ascii="Montserrat" w:eastAsia="Times New Roman" w:hAnsi="Montserrat" w:cs="Times New Roman"/>
          <w:lang w:val="es-MX" w:eastAsia="es-ES"/>
        </w:rPr>
        <w:t>l</w:t>
      </w:r>
      <w:r w:rsidR="00D669A4">
        <w:rPr>
          <w:rFonts w:ascii="Montserrat" w:eastAsia="Times New Roman" w:hAnsi="Montserrat" w:cs="Times New Roman"/>
          <w:lang w:val="es-MX" w:eastAsia="es-ES"/>
        </w:rPr>
        <w:t xml:space="preserve"> Seguro Social </w:t>
      </w:r>
      <w:r w:rsidRPr="004448A3">
        <w:rPr>
          <w:rFonts w:ascii="Montserrat" w:eastAsia="Times New Roman" w:hAnsi="Montserrat" w:cs="Times New Roman"/>
          <w:lang w:val="es-MX" w:eastAsia="es-ES"/>
        </w:rPr>
        <w:t>(POBALINES)</w:t>
      </w:r>
      <w:r w:rsidRPr="004448A3">
        <w:rPr>
          <w:rFonts w:ascii="Montserrat" w:eastAsia="Times New Roman" w:hAnsi="Montserrat" w:cs="Arial"/>
          <w:lang w:val="es-MX" w:eastAsia="es-ES"/>
        </w:rPr>
        <w:t xml:space="preserve">, por atraso en el cumplimiento de sus obligaciones se aplicará al proveedor una pena convencional, en el entendido que la penalización no podrá exceder del </w:t>
      </w:r>
      <w:r w:rsidRPr="004448A3">
        <w:rPr>
          <w:rFonts w:ascii="Montserrat" w:eastAsia="Times New Roman" w:hAnsi="Montserrat" w:cs="Arial"/>
          <w:b/>
          <w:lang w:val="es-MX" w:eastAsia="es-ES"/>
        </w:rPr>
        <w:t>10%</w:t>
      </w:r>
      <w:r w:rsidRPr="004448A3">
        <w:rPr>
          <w:rFonts w:ascii="Montserrat" w:eastAsia="Times New Roman" w:hAnsi="Montserrat" w:cs="Arial"/>
          <w:lang w:val="es-MX" w:eastAsia="es-ES"/>
        </w:rPr>
        <w:t xml:space="preserve"> (diez por ciento) del monto máximo del Contrato. La pena convencional se aplicará en el siguiente caso:</w:t>
      </w:r>
    </w:p>
    <w:p w14:paraId="10CB58FC" w14:textId="77777777" w:rsidR="007B12AA" w:rsidRPr="004448A3" w:rsidRDefault="007B12AA" w:rsidP="007B12AA">
      <w:pPr>
        <w:widowControl w:val="0"/>
        <w:ind w:left="-567" w:right="-518"/>
        <w:contextualSpacing/>
        <w:jc w:val="both"/>
        <w:rPr>
          <w:rFonts w:ascii="Montserrat" w:eastAsia="Times New Roman" w:hAnsi="Montserrat" w:cs="Arial"/>
          <w:lang w:val="es-MX" w:eastAsia="es-ES"/>
        </w:rPr>
      </w:pPr>
    </w:p>
    <w:p w14:paraId="642169DA" w14:textId="17904727" w:rsidR="007B12AA" w:rsidRPr="004448A3" w:rsidRDefault="007B12AA" w:rsidP="007B12AA">
      <w:pPr>
        <w:widowControl w:val="0"/>
        <w:numPr>
          <w:ilvl w:val="0"/>
          <w:numId w:val="2"/>
        </w:numPr>
        <w:ind w:left="-567" w:right="-518" w:firstLine="0"/>
        <w:contextualSpacing/>
        <w:jc w:val="both"/>
        <w:rPr>
          <w:rFonts w:ascii="Montserrat" w:eastAsia="Times New Roman" w:hAnsi="Montserrat" w:cs="Arial"/>
          <w:lang w:val="es-MX" w:eastAsia="es-ES"/>
        </w:rPr>
      </w:pPr>
      <w:r w:rsidRPr="004448A3">
        <w:rPr>
          <w:rFonts w:ascii="Montserrat" w:eastAsia="Times New Roman" w:hAnsi="Montserrat" w:cs="Arial"/>
          <w:b/>
          <w:lang w:val="es-MX" w:eastAsia="es-ES"/>
        </w:rPr>
        <w:t>Por cada 10 minutos de atraso en el montaje del equipo</w:t>
      </w:r>
      <w:r w:rsidRPr="004448A3">
        <w:rPr>
          <w:rFonts w:ascii="Montserrat" w:eastAsia="Times New Roman" w:hAnsi="Montserrat" w:cs="Arial"/>
          <w:lang w:val="es-MX" w:eastAsia="es-ES"/>
        </w:rPr>
        <w:t xml:space="preserve">, conforme a la fecha y hora que para tal efecto se establece en el </w:t>
      </w:r>
      <w:r w:rsidRPr="004448A3">
        <w:rPr>
          <w:rFonts w:ascii="Montserrat" w:eastAsia="Times New Roman" w:hAnsi="Montserrat" w:cs="Arial"/>
          <w:b/>
          <w:lang w:val="es-MX" w:eastAsia="es-ES"/>
        </w:rPr>
        <w:t>Anexo</w:t>
      </w:r>
      <w:r w:rsidR="00C42613">
        <w:rPr>
          <w:rFonts w:ascii="Montserrat" w:eastAsia="Times New Roman" w:hAnsi="Montserrat" w:cs="Arial"/>
          <w:b/>
          <w:lang w:val="es-MX" w:eastAsia="es-ES"/>
        </w:rPr>
        <w:t xml:space="preserve"> Técnico</w:t>
      </w:r>
      <w:r w:rsidRPr="004448A3">
        <w:rPr>
          <w:rFonts w:ascii="Montserrat" w:eastAsia="Times New Roman" w:hAnsi="Montserrat" w:cs="Arial"/>
          <w:lang w:val="es-MX" w:eastAsia="es-ES"/>
        </w:rPr>
        <w:t xml:space="preserve">, se aplicará una pena convencional del </w:t>
      </w:r>
      <w:r w:rsidRPr="004448A3">
        <w:rPr>
          <w:rFonts w:ascii="Montserrat" w:eastAsia="Times New Roman" w:hAnsi="Montserrat" w:cs="Arial"/>
          <w:b/>
          <w:lang w:val="es-MX" w:eastAsia="es-ES"/>
        </w:rPr>
        <w:t>1%</w:t>
      </w:r>
      <w:r w:rsidRPr="004448A3">
        <w:rPr>
          <w:rFonts w:ascii="Montserrat" w:eastAsia="Times New Roman" w:hAnsi="Montserrat" w:cs="Arial"/>
          <w:lang w:val="es-MX" w:eastAsia="es-ES"/>
        </w:rPr>
        <w:t xml:space="preserve"> (</w:t>
      </w:r>
      <w:r w:rsidR="00D669A4">
        <w:rPr>
          <w:rFonts w:ascii="Montserrat" w:eastAsia="Times New Roman" w:hAnsi="Montserrat" w:cs="Arial"/>
          <w:lang w:val="es-MX" w:eastAsia="es-ES"/>
        </w:rPr>
        <w:t>uno</w:t>
      </w:r>
      <w:r w:rsidRPr="004448A3">
        <w:rPr>
          <w:rFonts w:ascii="Montserrat" w:eastAsia="Times New Roman" w:hAnsi="Montserrat" w:cs="Arial"/>
          <w:lang w:val="es-MX" w:eastAsia="es-ES"/>
        </w:rPr>
        <w:t xml:space="preserve"> por </w:t>
      </w:r>
      <w:r w:rsidRPr="004448A3">
        <w:rPr>
          <w:rFonts w:ascii="Montserrat" w:eastAsia="Times New Roman" w:hAnsi="Montserrat" w:cs="Arial"/>
          <w:color w:val="000000" w:themeColor="text1"/>
          <w:lang w:val="es-MX" w:eastAsia="es-ES"/>
        </w:rPr>
        <w:t>ciento)</w:t>
      </w:r>
      <w:r w:rsidRPr="004448A3">
        <w:rPr>
          <w:rFonts w:ascii="Montserrat" w:eastAsia="Times New Roman" w:hAnsi="Montserrat" w:cs="Arial"/>
          <w:lang w:val="es-MX" w:eastAsia="es-ES"/>
        </w:rPr>
        <w:t xml:space="preserve"> sobre el monto total de los servicios no montados en tiempo.</w:t>
      </w:r>
    </w:p>
    <w:p w14:paraId="70E6B3C6" w14:textId="77777777" w:rsidR="007B12AA" w:rsidRPr="004448A3" w:rsidRDefault="007B12AA" w:rsidP="007B12AA">
      <w:pPr>
        <w:widowControl w:val="0"/>
        <w:ind w:left="-567" w:right="-518"/>
        <w:contextualSpacing/>
        <w:jc w:val="both"/>
        <w:rPr>
          <w:rFonts w:ascii="Montserrat" w:eastAsia="Times New Roman" w:hAnsi="Montserrat" w:cs="Arial"/>
          <w:lang w:val="es-MX" w:eastAsia="es-ES"/>
        </w:rPr>
      </w:pPr>
    </w:p>
    <w:p w14:paraId="5D8B9C21" w14:textId="6DCB7C19" w:rsidR="007B12AA" w:rsidRPr="004448A3" w:rsidRDefault="007B12AA" w:rsidP="007B12AA">
      <w:pPr>
        <w:widowControl w:val="0"/>
        <w:numPr>
          <w:ilvl w:val="0"/>
          <w:numId w:val="2"/>
        </w:numPr>
        <w:ind w:left="-567" w:right="-518" w:firstLine="0"/>
        <w:contextualSpacing/>
        <w:jc w:val="both"/>
        <w:rPr>
          <w:rFonts w:ascii="Montserrat" w:eastAsia="Times New Roman" w:hAnsi="Montserrat" w:cs="Arial"/>
          <w:lang w:val="es-MX" w:eastAsia="es-ES"/>
        </w:rPr>
      </w:pPr>
      <w:r w:rsidRPr="004448A3">
        <w:rPr>
          <w:rFonts w:ascii="Montserrat" w:eastAsia="Times New Roman" w:hAnsi="Montserrat" w:cs="Arial"/>
          <w:b/>
          <w:lang w:val="es-MX" w:eastAsia="es-ES"/>
        </w:rPr>
        <w:t xml:space="preserve">Por cada 5 minutos en el inicio de la prestación del servicio integral, </w:t>
      </w:r>
      <w:r w:rsidRPr="004448A3">
        <w:rPr>
          <w:rFonts w:ascii="Montserrat" w:eastAsia="Times New Roman" w:hAnsi="Montserrat" w:cs="Arial"/>
          <w:lang w:val="es-MX" w:eastAsia="es-ES"/>
        </w:rPr>
        <w:t xml:space="preserve">conforme a la fecha y hora que para tal efecto se establece en el </w:t>
      </w:r>
      <w:r w:rsidR="00C42613" w:rsidRPr="004448A3">
        <w:rPr>
          <w:rFonts w:ascii="Montserrat" w:eastAsia="Times New Roman" w:hAnsi="Montserrat" w:cs="Arial"/>
          <w:b/>
          <w:lang w:val="es-MX" w:eastAsia="es-ES"/>
        </w:rPr>
        <w:t>Anexo</w:t>
      </w:r>
      <w:r w:rsidR="00C42613">
        <w:rPr>
          <w:rFonts w:ascii="Montserrat" w:eastAsia="Times New Roman" w:hAnsi="Montserrat" w:cs="Arial"/>
          <w:b/>
          <w:lang w:val="es-MX" w:eastAsia="es-ES"/>
        </w:rPr>
        <w:t xml:space="preserve"> Técnico</w:t>
      </w:r>
      <w:r w:rsidRPr="004448A3">
        <w:rPr>
          <w:rFonts w:ascii="Montserrat" w:eastAsia="Times New Roman" w:hAnsi="Montserrat" w:cs="Arial"/>
          <w:lang w:val="es-MX" w:eastAsia="es-ES"/>
        </w:rPr>
        <w:t xml:space="preserve">, se aplicará una pena convencional del </w:t>
      </w:r>
      <w:r w:rsidRPr="004448A3">
        <w:rPr>
          <w:rFonts w:ascii="Montserrat" w:eastAsia="Times New Roman" w:hAnsi="Montserrat" w:cs="Arial"/>
          <w:b/>
          <w:lang w:val="es-MX" w:eastAsia="es-ES"/>
        </w:rPr>
        <w:t>1%</w:t>
      </w:r>
      <w:r w:rsidRPr="004448A3">
        <w:rPr>
          <w:rFonts w:ascii="Montserrat" w:eastAsia="Times New Roman" w:hAnsi="Montserrat" w:cs="Arial"/>
          <w:lang w:val="es-MX" w:eastAsia="es-ES"/>
        </w:rPr>
        <w:t xml:space="preserve"> (</w:t>
      </w:r>
      <w:r w:rsidR="00D669A4">
        <w:rPr>
          <w:rFonts w:ascii="Montserrat" w:eastAsia="Times New Roman" w:hAnsi="Montserrat" w:cs="Arial"/>
          <w:lang w:val="es-MX" w:eastAsia="es-ES"/>
        </w:rPr>
        <w:t>uno</w:t>
      </w:r>
      <w:r w:rsidRPr="004448A3">
        <w:rPr>
          <w:rFonts w:ascii="Montserrat" w:eastAsia="Times New Roman" w:hAnsi="Montserrat" w:cs="Arial"/>
          <w:lang w:val="es-MX" w:eastAsia="es-ES"/>
        </w:rPr>
        <w:t xml:space="preserve"> por </w:t>
      </w:r>
      <w:r w:rsidRPr="004448A3">
        <w:rPr>
          <w:rFonts w:ascii="Montserrat" w:eastAsia="Times New Roman" w:hAnsi="Montserrat" w:cs="Arial"/>
          <w:color w:val="000000" w:themeColor="text1"/>
          <w:lang w:val="es-MX" w:eastAsia="es-ES"/>
        </w:rPr>
        <w:t>ciento)</w:t>
      </w:r>
      <w:r w:rsidRPr="004448A3">
        <w:rPr>
          <w:rFonts w:ascii="Montserrat" w:eastAsia="Times New Roman" w:hAnsi="Montserrat" w:cs="Arial"/>
          <w:lang w:val="es-MX" w:eastAsia="es-ES"/>
        </w:rPr>
        <w:t xml:space="preserve"> sobre el monto total de los servicios no montados en tiempo.</w:t>
      </w:r>
    </w:p>
    <w:p w14:paraId="4FF178BA" w14:textId="77777777" w:rsidR="007B12AA" w:rsidRPr="004448A3" w:rsidRDefault="007B12AA" w:rsidP="007B12AA">
      <w:pPr>
        <w:widowControl w:val="0"/>
        <w:ind w:left="-567" w:right="-518"/>
        <w:contextualSpacing/>
        <w:jc w:val="both"/>
        <w:rPr>
          <w:rFonts w:ascii="Montserrat" w:eastAsia="Times New Roman" w:hAnsi="Montserrat" w:cs="Arial"/>
          <w:lang w:val="es-MX" w:eastAsia="es-ES"/>
        </w:rPr>
      </w:pPr>
    </w:p>
    <w:p w14:paraId="7DB15022" w14:textId="7A3E66AE" w:rsidR="007B12AA" w:rsidRPr="004448A3" w:rsidRDefault="007B12AA" w:rsidP="007B12AA">
      <w:pPr>
        <w:widowControl w:val="0"/>
        <w:ind w:left="-567" w:right="-518"/>
        <w:contextualSpacing/>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Atendiendo a lo señalado en </w:t>
      </w:r>
      <w:r w:rsidR="008A4039" w:rsidRPr="004448A3">
        <w:rPr>
          <w:rFonts w:ascii="Montserrat" w:eastAsia="Times New Roman" w:hAnsi="Montserrat" w:cs="Times New Roman"/>
          <w:lang w:val="es-MX" w:eastAsia="es-ES"/>
        </w:rPr>
        <w:t xml:space="preserve">el numeral </w:t>
      </w:r>
      <w:r w:rsidR="008A4039">
        <w:rPr>
          <w:rFonts w:ascii="Montserrat" w:eastAsia="Times New Roman" w:hAnsi="Montserrat" w:cs="Times New Roman"/>
          <w:lang w:val="es-MX" w:eastAsia="es-ES"/>
        </w:rPr>
        <w:t>5.5.</w:t>
      </w:r>
      <w:r w:rsidR="008A4039" w:rsidRPr="004448A3">
        <w:rPr>
          <w:rFonts w:ascii="Montserrat" w:eastAsia="Times New Roman" w:hAnsi="Montserrat" w:cs="Times New Roman"/>
          <w:lang w:val="es-MX" w:eastAsia="es-ES"/>
        </w:rPr>
        <w:t>8</w:t>
      </w:r>
      <w:r w:rsidR="008A4039">
        <w:rPr>
          <w:rFonts w:ascii="Montserrat" w:eastAsia="Times New Roman" w:hAnsi="Montserrat" w:cs="Times New Roman"/>
          <w:lang w:val="es-MX" w:eastAsia="es-ES"/>
        </w:rPr>
        <w:t xml:space="preserve">. </w:t>
      </w:r>
      <w:r w:rsidR="008A4039" w:rsidRPr="004448A3">
        <w:rPr>
          <w:rFonts w:ascii="Montserrat" w:eastAsia="Times New Roman" w:hAnsi="Montserrat" w:cs="Times New Roman"/>
          <w:lang w:val="es-MX" w:eastAsia="es-ES"/>
        </w:rPr>
        <w:t xml:space="preserve">de las Políticas, Bases y Lineamientos en materia de Adquisiciones, Arrendamientos y Servicios </w:t>
      </w:r>
      <w:r w:rsidR="008A4039">
        <w:rPr>
          <w:rFonts w:ascii="Montserrat" w:eastAsia="Times New Roman" w:hAnsi="Montserrat" w:cs="Times New Roman"/>
          <w:lang w:val="es-MX" w:eastAsia="es-ES"/>
        </w:rPr>
        <w:t xml:space="preserve">del Instituto Mexicano del Seguro Social </w:t>
      </w:r>
      <w:r w:rsidR="008A4039" w:rsidRPr="004448A3">
        <w:rPr>
          <w:rFonts w:ascii="Montserrat" w:eastAsia="Times New Roman" w:hAnsi="Montserrat" w:cs="Times New Roman"/>
          <w:lang w:val="es-MX" w:eastAsia="es-ES"/>
        </w:rPr>
        <w:t>(POBALINES)</w:t>
      </w:r>
      <w:r w:rsidR="008A4039">
        <w:rPr>
          <w:rFonts w:ascii="Montserrat" w:eastAsia="Times New Roman" w:hAnsi="Montserrat" w:cs="Times New Roman"/>
          <w:lang w:val="es-MX" w:eastAsia="es-ES"/>
        </w:rPr>
        <w:t xml:space="preserve">, </w:t>
      </w:r>
      <w:r w:rsidRPr="004448A3">
        <w:rPr>
          <w:rFonts w:ascii="Montserrat" w:eastAsia="Times New Roman" w:hAnsi="Montserrat" w:cs="Arial"/>
          <w:lang w:val="es-MX" w:eastAsia="es-ES"/>
        </w:rPr>
        <w:t xml:space="preserve">las penas convencionales serán calculadas y notificadas por escrito al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lang w:val="es-MX" w:eastAsia="es-ES"/>
        </w:rPr>
        <w:t xml:space="preserve">por </w:t>
      </w:r>
      <w:r w:rsidR="004163E4">
        <w:rPr>
          <w:rFonts w:ascii="Montserrat" w:eastAsia="Times New Roman" w:hAnsi="Montserrat" w:cs="Arial"/>
          <w:lang w:val="es-MX" w:eastAsia="es-ES"/>
        </w:rPr>
        <w:t>el</w:t>
      </w:r>
      <w:r w:rsidR="00EB550D">
        <w:rPr>
          <w:rFonts w:ascii="Montserrat" w:eastAsia="Times New Roman" w:hAnsi="Montserrat" w:cs="Arial"/>
          <w:lang w:val="es-MX" w:eastAsia="es-ES"/>
        </w:rPr>
        <w:t xml:space="preserve"> Administrador</w:t>
      </w:r>
      <w:r w:rsidR="004163E4">
        <w:rPr>
          <w:rFonts w:ascii="Montserrat" w:eastAsia="Times New Roman" w:hAnsi="Montserrat" w:cs="Arial"/>
          <w:lang w:val="es-MX" w:eastAsia="es-ES"/>
        </w:rPr>
        <w:t xml:space="preserve"> </w:t>
      </w:r>
      <w:r w:rsidRPr="004448A3">
        <w:rPr>
          <w:rFonts w:ascii="Montserrat" w:eastAsia="Times New Roman" w:hAnsi="Montserrat" w:cs="Arial"/>
          <w:lang w:val="es-MX" w:eastAsia="es-ES"/>
        </w:rPr>
        <w:t>del Contrato</w:t>
      </w:r>
      <w:r w:rsidR="00944857">
        <w:rPr>
          <w:rFonts w:ascii="Montserrat" w:eastAsia="Times New Roman" w:hAnsi="Montserrat" w:cs="Arial"/>
          <w:lang w:val="es-MX" w:eastAsia="es-ES"/>
        </w:rPr>
        <w:t>.</w:t>
      </w:r>
    </w:p>
    <w:p w14:paraId="165C1D05" w14:textId="77777777" w:rsidR="007B12AA" w:rsidRDefault="007B12AA" w:rsidP="007B12AA">
      <w:pPr>
        <w:widowControl w:val="0"/>
        <w:ind w:left="-567" w:right="-518"/>
        <w:contextualSpacing/>
        <w:jc w:val="both"/>
        <w:rPr>
          <w:rFonts w:ascii="Montserrat" w:eastAsia="Times New Roman" w:hAnsi="Montserrat" w:cs="Arial"/>
          <w:lang w:val="es-MX" w:eastAsia="es-ES"/>
        </w:rPr>
      </w:pPr>
    </w:p>
    <w:p w14:paraId="66D1F53F" w14:textId="77777777" w:rsidR="007B12AA" w:rsidRPr="004448A3" w:rsidRDefault="007B12AA" w:rsidP="59CDB4E0">
      <w:pPr>
        <w:widowControl w:val="0"/>
        <w:ind w:left="-567" w:right="-518"/>
        <w:contextualSpacing/>
        <w:jc w:val="both"/>
        <w:rPr>
          <w:rFonts w:ascii="Montserrat" w:eastAsia="Times New Roman" w:hAnsi="Montserrat" w:cs="Arial"/>
          <w:b/>
          <w:bCs/>
          <w:color w:val="000000" w:themeColor="text1"/>
          <w:lang w:val="es-MX" w:eastAsia="es-ES"/>
        </w:rPr>
      </w:pPr>
      <w:r w:rsidRPr="59CDB4E0">
        <w:rPr>
          <w:rFonts w:ascii="Montserrat" w:eastAsia="Times New Roman" w:hAnsi="Montserrat" w:cs="Arial"/>
          <w:b/>
          <w:bCs/>
          <w:color w:val="000000" w:themeColor="text1"/>
          <w:lang w:val="es-MX" w:eastAsia="es-ES"/>
        </w:rPr>
        <w:t>DEDUCTIVAS.</w:t>
      </w:r>
    </w:p>
    <w:p w14:paraId="1FBA6714" w14:textId="77777777" w:rsidR="007B12AA" w:rsidRPr="004448A3" w:rsidRDefault="007B12AA" w:rsidP="007B12AA">
      <w:pPr>
        <w:ind w:left="-567" w:right="-518"/>
        <w:contextualSpacing/>
        <w:jc w:val="both"/>
        <w:rPr>
          <w:rFonts w:ascii="Montserrat" w:eastAsia="Times New Roman" w:hAnsi="Montserrat" w:cs="Arial"/>
          <w:b/>
          <w:color w:val="000000" w:themeColor="text1"/>
          <w:lang w:val="es-MX" w:eastAsia="es-ES"/>
        </w:rPr>
      </w:pPr>
    </w:p>
    <w:p w14:paraId="4D11210A" w14:textId="76226820" w:rsidR="007B12AA" w:rsidRDefault="007B12AA" w:rsidP="007B12AA">
      <w:pPr>
        <w:ind w:left="-567" w:right="-518"/>
        <w:contextualSpacing/>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Con fundamento en lo dispuesto en los Artículos 53 Bis de la </w:t>
      </w:r>
      <w:r w:rsidRPr="004448A3">
        <w:rPr>
          <w:rFonts w:ascii="Montserrat" w:eastAsia="Times New Roman" w:hAnsi="Montserrat" w:cs="Arial"/>
          <w:color w:val="000000"/>
          <w:lang w:val="es-MX" w:eastAsia="es-ES"/>
        </w:rPr>
        <w:t xml:space="preserve">LAASSP y </w:t>
      </w:r>
      <w:r w:rsidRPr="004448A3">
        <w:rPr>
          <w:rFonts w:ascii="Montserrat" w:eastAsia="Times New Roman" w:hAnsi="Montserrat" w:cs="Arial"/>
          <w:lang w:val="es-MX" w:eastAsia="es-ES"/>
        </w:rPr>
        <w:t>97 de su Reglamento, así como en</w:t>
      </w:r>
      <w:r w:rsidRPr="004448A3">
        <w:rPr>
          <w:rFonts w:ascii="Montserrat" w:eastAsia="Times New Roman" w:hAnsi="Montserrat" w:cs="Times New Roman"/>
          <w:lang w:val="es-MX" w:eastAsia="es-ES"/>
        </w:rPr>
        <w:t xml:space="preserve"> el numeral </w:t>
      </w:r>
      <w:r w:rsidR="00257D11" w:rsidRPr="004448A3">
        <w:rPr>
          <w:rFonts w:ascii="Montserrat" w:eastAsia="Times New Roman" w:hAnsi="Montserrat" w:cs="Times New Roman"/>
          <w:lang w:val="es-MX" w:eastAsia="es-ES"/>
        </w:rPr>
        <w:t xml:space="preserve">numeral </w:t>
      </w:r>
      <w:r w:rsidR="00257D11">
        <w:rPr>
          <w:rFonts w:ascii="Montserrat" w:eastAsia="Times New Roman" w:hAnsi="Montserrat" w:cs="Times New Roman"/>
          <w:lang w:val="es-MX" w:eastAsia="es-ES"/>
        </w:rPr>
        <w:t>5.5.</w:t>
      </w:r>
      <w:r w:rsidR="00257D11" w:rsidRPr="004448A3">
        <w:rPr>
          <w:rFonts w:ascii="Montserrat" w:eastAsia="Times New Roman" w:hAnsi="Montserrat" w:cs="Times New Roman"/>
          <w:lang w:val="es-MX" w:eastAsia="es-ES"/>
        </w:rPr>
        <w:t>8</w:t>
      </w:r>
      <w:r w:rsidR="00257D11">
        <w:rPr>
          <w:rFonts w:ascii="Montserrat" w:eastAsia="Times New Roman" w:hAnsi="Montserrat" w:cs="Times New Roman"/>
          <w:lang w:val="es-MX" w:eastAsia="es-ES"/>
        </w:rPr>
        <w:t xml:space="preserve">. </w:t>
      </w:r>
      <w:r w:rsidR="00257D11" w:rsidRPr="004448A3">
        <w:rPr>
          <w:rFonts w:ascii="Montserrat" w:eastAsia="Times New Roman" w:hAnsi="Montserrat" w:cs="Times New Roman"/>
          <w:lang w:val="es-MX" w:eastAsia="es-ES"/>
        </w:rPr>
        <w:t xml:space="preserve">de las Políticas, Bases y Lineamientos en materia de Adquisiciones, Arrendamientos y Servicios </w:t>
      </w:r>
      <w:r w:rsidR="00257D11">
        <w:rPr>
          <w:rFonts w:ascii="Montserrat" w:eastAsia="Times New Roman" w:hAnsi="Montserrat" w:cs="Times New Roman"/>
          <w:lang w:val="es-MX" w:eastAsia="es-ES"/>
        </w:rPr>
        <w:t>de</w:t>
      </w:r>
      <w:r w:rsidR="005A4BE9">
        <w:rPr>
          <w:rFonts w:ascii="Montserrat" w:eastAsia="Times New Roman" w:hAnsi="Montserrat" w:cs="Times New Roman"/>
          <w:lang w:val="es-MX" w:eastAsia="es-ES"/>
        </w:rPr>
        <w:t>l</w:t>
      </w:r>
      <w:r w:rsidR="00257D11">
        <w:rPr>
          <w:rFonts w:ascii="Montserrat" w:eastAsia="Times New Roman" w:hAnsi="Montserrat" w:cs="Times New Roman"/>
          <w:lang w:val="es-MX" w:eastAsia="es-ES"/>
        </w:rPr>
        <w:t xml:space="preserve"> Instituto Mexicano de Seguro Social </w:t>
      </w:r>
      <w:r w:rsidR="00257D11" w:rsidRPr="004448A3">
        <w:rPr>
          <w:rFonts w:ascii="Montserrat" w:eastAsia="Times New Roman" w:hAnsi="Montserrat" w:cs="Times New Roman"/>
          <w:lang w:val="es-MX" w:eastAsia="es-ES"/>
        </w:rPr>
        <w:t>(POBALINES)</w:t>
      </w:r>
      <w:r w:rsidRPr="004448A3">
        <w:rPr>
          <w:rFonts w:ascii="Montserrat" w:eastAsia="Times New Roman" w:hAnsi="Montserrat" w:cs="Times New Roman"/>
          <w:lang w:val="es-MX" w:eastAsia="es-ES"/>
        </w:rPr>
        <w:t>, el IMSS</w:t>
      </w:r>
      <w:r w:rsidRPr="004448A3">
        <w:rPr>
          <w:rFonts w:ascii="Montserrat" w:eastAsia="Times New Roman" w:hAnsi="Montserrat" w:cs="Arial"/>
          <w:color w:val="000000" w:themeColor="text1"/>
          <w:lang w:val="es-MX" w:eastAsia="es-ES"/>
        </w:rPr>
        <w:t xml:space="preserve"> realizará la deducción de hasta el </w:t>
      </w:r>
      <w:r w:rsidRPr="004448A3">
        <w:rPr>
          <w:rFonts w:ascii="Montserrat" w:eastAsia="Times New Roman" w:hAnsi="Montserrat" w:cs="Arial"/>
          <w:b/>
          <w:color w:val="000000" w:themeColor="text1"/>
          <w:lang w:val="es-MX" w:eastAsia="es-ES"/>
        </w:rPr>
        <w:t>1</w:t>
      </w:r>
      <w:r w:rsidRPr="004448A3">
        <w:rPr>
          <w:rFonts w:ascii="Montserrat" w:eastAsia="Times New Roman" w:hAnsi="Montserrat" w:cs="Arial"/>
          <w:b/>
          <w:lang w:val="es-MX" w:eastAsia="es-ES"/>
        </w:rPr>
        <w:t>%</w:t>
      </w:r>
      <w:r w:rsidRPr="004448A3">
        <w:rPr>
          <w:rFonts w:ascii="Montserrat" w:eastAsia="Times New Roman" w:hAnsi="Montserrat" w:cs="Arial"/>
          <w:lang w:val="es-MX" w:eastAsia="es-ES"/>
        </w:rPr>
        <w:t xml:space="preserve"> (uno por </w:t>
      </w:r>
      <w:r w:rsidRPr="004448A3">
        <w:rPr>
          <w:rFonts w:ascii="Montserrat" w:eastAsia="Times New Roman" w:hAnsi="Montserrat" w:cs="Arial"/>
          <w:color w:val="000000" w:themeColor="text1"/>
          <w:lang w:val="es-MX" w:eastAsia="es-ES"/>
        </w:rPr>
        <w:t xml:space="preserve">ciento) correspondiente, </w:t>
      </w:r>
      <w:r w:rsidRPr="004448A3">
        <w:rPr>
          <w:rFonts w:ascii="Montserrat" w:eastAsia="Times New Roman" w:hAnsi="Montserrat" w:cs="Arial"/>
          <w:b/>
          <w:color w:val="000000" w:themeColor="text1"/>
          <w:lang w:val="es-MX" w:eastAsia="es-ES"/>
        </w:rPr>
        <w:t>por la prestación parcial o deficiente del servicio</w:t>
      </w:r>
      <w:r w:rsidRPr="004448A3">
        <w:rPr>
          <w:rFonts w:ascii="Montserrat" w:eastAsia="Times New Roman" w:hAnsi="Montserrat" w:cs="Arial"/>
          <w:color w:val="000000" w:themeColor="text1"/>
          <w:lang w:val="es-MX" w:eastAsia="es-ES"/>
        </w:rPr>
        <w:t>,</w:t>
      </w:r>
      <w:r w:rsidRPr="004448A3">
        <w:rPr>
          <w:rFonts w:ascii="Montserrat" w:eastAsia="Times New Roman" w:hAnsi="Montserrat" w:cs="Arial"/>
          <w:lang w:val="es-MX" w:eastAsia="es-ES"/>
        </w:rPr>
        <w:t xml:space="preserve"> </w:t>
      </w:r>
      <w:r w:rsidRPr="004448A3">
        <w:rPr>
          <w:rFonts w:ascii="Montserrat" w:eastAsia="Times New Roman" w:hAnsi="Montserrat" w:cs="Arial"/>
          <w:bCs/>
          <w:lang w:val="es-MX" w:eastAsia="es-ES"/>
        </w:rPr>
        <w:t>se aplicarán deducciones al pago</w:t>
      </w:r>
      <w:r w:rsidRPr="004448A3">
        <w:rPr>
          <w:rFonts w:ascii="Montserrat" w:eastAsia="Times New Roman" w:hAnsi="Montserrat" w:cs="Arial"/>
          <w:b/>
          <w:lang w:val="es-MX" w:eastAsia="es-ES"/>
        </w:rPr>
        <w:t xml:space="preserve"> hasta</w:t>
      </w:r>
      <w:r w:rsidRPr="004448A3">
        <w:rPr>
          <w:rFonts w:ascii="Montserrat" w:eastAsia="Times New Roman" w:hAnsi="Montserrat" w:cs="Arial"/>
          <w:lang w:val="es-MX" w:eastAsia="es-ES"/>
        </w:rPr>
        <w:t xml:space="preserve"> del </w:t>
      </w:r>
      <w:r w:rsidRPr="004448A3">
        <w:rPr>
          <w:rFonts w:ascii="Montserrat" w:eastAsia="Times New Roman" w:hAnsi="Montserrat" w:cs="Arial"/>
          <w:b/>
          <w:lang w:val="es-MX" w:eastAsia="es-ES"/>
        </w:rPr>
        <w:t>10%</w:t>
      </w:r>
      <w:r w:rsidRPr="004448A3">
        <w:rPr>
          <w:rFonts w:ascii="Montserrat" w:eastAsia="Times New Roman" w:hAnsi="Montserrat" w:cs="Arial"/>
          <w:lang w:val="es-MX" w:eastAsia="es-ES"/>
        </w:rPr>
        <w:t xml:space="preserve"> (diez por ciento), de acuerdo con lo señalado en el Cuadro siguiente y a las características requeridas para cada uno de los servicios especificados. </w:t>
      </w:r>
    </w:p>
    <w:p w14:paraId="6BED0D85" w14:textId="77777777" w:rsidR="00C606C4" w:rsidRDefault="00C606C4" w:rsidP="007B12AA">
      <w:pPr>
        <w:ind w:left="-567" w:right="-518"/>
        <w:contextualSpacing/>
        <w:jc w:val="both"/>
        <w:rPr>
          <w:rFonts w:ascii="Montserrat" w:eastAsia="Times New Roman" w:hAnsi="Montserrat" w:cs="Arial"/>
          <w:lang w:val="es-MX" w:eastAsia="es-ES"/>
        </w:rPr>
      </w:pPr>
    </w:p>
    <w:tbl>
      <w:tblPr>
        <w:tblStyle w:val="Tablaconcuadrcula"/>
        <w:tblW w:w="9858" w:type="dxa"/>
        <w:tblInd w:w="-567" w:type="dxa"/>
        <w:tblLook w:val="04A0" w:firstRow="1" w:lastRow="0" w:firstColumn="1" w:lastColumn="0" w:noHBand="0" w:noVBand="1"/>
      </w:tblPr>
      <w:tblGrid>
        <w:gridCol w:w="1955"/>
        <w:gridCol w:w="1949"/>
        <w:gridCol w:w="1973"/>
        <w:gridCol w:w="1965"/>
        <w:gridCol w:w="2016"/>
      </w:tblGrid>
      <w:tr w:rsidR="009B6CD9" w14:paraId="4A29ED24" w14:textId="77777777" w:rsidTr="0033179E">
        <w:trPr>
          <w:trHeight w:val="325"/>
        </w:trPr>
        <w:tc>
          <w:tcPr>
            <w:tcW w:w="1971" w:type="dxa"/>
            <w:shd w:val="clear" w:color="auto" w:fill="3A7C22" w:themeFill="accent6" w:themeFillShade="BF"/>
            <w:vAlign w:val="center"/>
          </w:tcPr>
          <w:p w14:paraId="71FEBCD8" w14:textId="0D1A4438" w:rsidR="00C606C4" w:rsidRPr="009B6CD9" w:rsidRDefault="00C606C4" w:rsidP="009B6CD9">
            <w:pPr>
              <w:ind w:left="-567" w:right="-518"/>
              <w:jc w:val="center"/>
              <w:rPr>
                <w:rFonts w:ascii="Montserrat" w:eastAsia="Times New Roman" w:hAnsi="Montserrat" w:cs="Arial"/>
                <w:b/>
                <w:bCs/>
                <w:color w:val="000000"/>
                <w:lang w:val="es-MX"/>
              </w:rPr>
            </w:pPr>
            <w:r w:rsidRPr="009B6CD9">
              <w:rPr>
                <w:rFonts w:ascii="Montserrat" w:eastAsia="Times New Roman" w:hAnsi="Montserrat" w:cs="Arial"/>
                <w:b/>
                <w:bCs/>
                <w:color w:val="000000"/>
                <w:lang w:val="es-MX"/>
              </w:rPr>
              <w:t>Concepto</w:t>
            </w:r>
          </w:p>
        </w:tc>
        <w:tc>
          <w:tcPr>
            <w:tcW w:w="1971" w:type="dxa"/>
            <w:shd w:val="clear" w:color="auto" w:fill="3A7C22" w:themeFill="accent6" w:themeFillShade="BF"/>
            <w:vAlign w:val="center"/>
          </w:tcPr>
          <w:p w14:paraId="549FA38D" w14:textId="28823A5F" w:rsidR="00C606C4" w:rsidRPr="009B6CD9" w:rsidRDefault="00C606C4" w:rsidP="009B6CD9">
            <w:pPr>
              <w:ind w:left="-567" w:right="-518"/>
              <w:jc w:val="center"/>
              <w:rPr>
                <w:rFonts w:ascii="Montserrat" w:eastAsia="Times New Roman" w:hAnsi="Montserrat" w:cs="Arial"/>
                <w:b/>
                <w:bCs/>
                <w:color w:val="000000"/>
                <w:lang w:val="es-MX"/>
              </w:rPr>
            </w:pPr>
            <w:r w:rsidRPr="009B6CD9">
              <w:rPr>
                <w:rFonts w:ascii="Montserrat" w:eastAsia="Times New Roman" w:hAnsi="Montserrat" w:cs="Arial"/>
                <w:b/>
                <w:bCs/>
                <w:color w:val="000000"/>
                <w:lang w:val="es-MX"/>
              </w:rPr>
              <w:t>Nivel de servicio</w:t>
            </w:r>
          </w:p>
        </w:tc>
        <w:tc>
          <w:tcPr>
            <w:tcW w:w="1972" w:type="dxa"/>
            <w:shd w:val="clear" w:color="auto" w:fill="3A7C22" w:themeFill="accent6" w:themeFillShade="BF"/>
            <w:vAlign w:val="center"/>
          </w:tcPr>
          <w:p w14:paraId="0B524672" w14:textId="03E62CAB" w:rsidR="00C606C4" w:rsidRPr="009B6CD9" w:rsidRDefault="00C606C4" w:rsidP="009B6CD9">
            <w:pPr>
              <w:ind w:left="52" w:right="141"/>
              <w:jc w:val="center"/>
              <w:rPr>
                <w:rFonts w:ascii="Montserrat" w:eastAsia="Times New Roman" w:hAnsi="Montserrat" w:cs="Arial"/>
                <w:b/>
                <w:bCs/>
                <w:color w:val="000000"/>
                <w:lang w:val="es-MX"/>
              </w:rPr>
            </w:pPr>
            <w:r w:rsidRPr="009B6CD9">
              <w:rPr>
                <w:rFonts w:ascii="Montserrat" w:eastAsia="Times New Roman" w:hAnsi="Montserrat" w:cs="Arial"/>
                <w:b/>
                <w:bCs/>
                <w:color w:val="000000"/>
                <w:lang w:val="es-MX"/>
              </w:rPr>
              <w:t>Unidad de medida</w:t>
            </w:r>
          </w:p>
        </w:tc>
        <w:tc>
          <w:tcPr>
            <w:tcW w:w="1972" w:type="dxa"/>
            <w:shd w:val="clear" w:color="auto" w:fill="3A7C22" w:themeFill="accent6" w:themeFillShade="BF"/>
            <w:vAlign w:val="center"/>
          </w:tcPr>
          <w:p w14:paraId="6E653E4E" w14:textId="1411B454" w:rsidR="00C606C4" w:rsidRPr="009B6CD9" w:rsidRDefault="00C606C4" w:rsidP="009B6CD9">
            <w:pPr>
              <w:ind w:left="-567" w:right="-518"/>
              <w:jc w:val="center"/>
              <w:rPr>
                <w:rFonts w:ascii="Montserrat" w:eastAsia="Times New Roman" w:hAnsi="Montserrat" w:cs="Arial"/>
                <w:b/>
                <w:bCs/>
                <w:color w:val="000000"/>
                <w:lang w:val="es-MX"/>
              </w:rPr>
            </w:pPr>
            <w:r w:rsidRPr="009B6CD9">
              <w:rPr>
                <w:rFonts w:ascii="Montserrat" w:eastAsia="Times New Roman" w:hAnsi="Montserrat" w:cs="Arial"/>
                <w:b/>
                <w:bCs/>
                <w:color w:val="000000"/>
                <w:lang w:val="es-MX"/>
              </w:rPr>
              <w:t>Deducci</w:t>
            </w:r>
            <w:r w:rsidR="009B6CD9" w:rsidRPr="009B6CD9">
              <w:rPr>
                <w:rFonts w:ascii="Montserrat" w:eastAsia="Times New Roman" w:hAnsi="Montserrat" w:cs="Arial"/>
                <w:b/>
                <w:bCs/>
                <w:color w:val="000000"/>
                <w:lang w:val="es-MX"/>
              </w:rPr>
              <w:t>ón</w:t>
            </w:r>
          </w:p>
        </w:tc>
        <w:tc>
          <w:tcPr>
            <w:tcW w:w="1972" w:type="dxa"/>
            <w:shd w:val="clear" w:color="auto" w:fill="3A7C22" w:themeFill="accent6" w:themeFillShade="BF"/>
            <w:vAlign w:val="center"/>
          </w:tcPr>
          <w:p w14:paraId="3D142DB2" w14:textId="6229E157" w:rsidR="00C606C4" w:rsidRPr="009B6CD9" w:rsidRDefault="009B6CD9" w:rsidP="009B6CD9">
            <w:pPr>
              <w:ind w:right="120"/>
              <w:jc w:val="center"/>
              <w:rPr>
                <w:rFonts w:ascii="Montserrat" w:eastAsia="Times New Roman" w:hAnsi="Montserrat" w:cs="Arial"/>
                <w:b/>
                <w:bCs/>
                <w:color w:val="000000"/>
                <w:lang w:val="es-MX"/>
              </w:rPr>
            </w:pPr>
            <w:r w:rsidRPr="009B6CD9">
              <w:rPr>
                <w:rFonts w:ascii="Montserrat" w:eastAsia="Times New Roman" w:hAnsi="Montserrat" w:cs="Arial"/>
                <w:b/>
                <w:bCs/>
                <w:color w:val="000000"/>
                <w:lang w:val="es-MX"/>
              </w:rPr>
              <w:t xml:space="preserve">Limites de </w:t>
            </w:r>
            <w:r>
              <w:rPr>
                <w:rFonts w:ascii="Montserrat" w:eastAsia="Times New Roman" w:hAnsi="Montserrat" w:cs="Arial"/>
                <w:b/>
                <w:bCs/>
                <w:color w:val="000000"/>
                <w:lang w:val="es-MX"/>
              </w:rPr>
              <w:t>I</w:t>
            </w:r>
            <w:r w:rsidRPr="009B6CD9">
              <w:rPr>
                <w:rFonts w:ascii="Montserrat" w:eastAsia="Times New Roman" w:hAnsi="Montserrat" w:cs="Arial"/>
                <w:b/>
                <w:bCs/>
                <w:color w:val="000000"/>
                <w:lang w:val="es-MX"/>
              </w:rPr>
              <w:t>ncumplimiento</w:t>
            </w:r>
          </w:p>
        </w:tc>
      </w:tr>
      <w:tr w:rsidR="0033179E" w14:paraId="5A4847F4" w14:textId="77777777" w:rsidTr="00C606C4">
        <w:trPr>
          <w:trHeight w:val="325"/>
        </w:trPr>
        <w:tc>
          <w:tcPr>
            <w:tcW w:w="1971" w:type="dxa"/>
          </w:tcPr>
          <w:p w14:paraId="457B51FF" w14:textId="542A137E" w:rsidR="00C606C4" w:rsidRDefault="009B6CD9" w:rsidP="009B6CD9">
            <w:pPr>
              <w:ind w:right="162"/>
              <w:contextualSpacing/>
              <w:jc w:val="both"/>
              <w:rPr>
                <w:rFonts w:ascii="Montserrat" w:eastAsia="Times New Roman" w:hAnsi="Montserrat" w:cs="Arial"/>
                <w:lang w:val="es-MX" w:eastAsia="es-ES"/>
              </w:rPr>
            </w:pPr>
            <w:r>
              <w:rPr>
                <w:rFonts w:ascii="Montserrat" w:eastAsia="Times New Roman" w:hAnsi="Montserrat" w:cs="Arial"/>
                <w:lang w:val="es-MX" w:eastAsia="es-ES"/>
              </w:rPr>
              <w:t>Cada uno de los conceptos incluidos en la Partida Unica del Anexo Técnico</w:t>
            </w:r>
          </w:p>
        </w:tc>
        <w:tc>
          <w:tcPr>
            <w:tcW w:w="1971" w:type="dxa"/>
          </w:tcPr>
          <w:p w14:paraId="27058E43" w14:textId="05C8F050" w:rsidR="00C606C4" w:rsidRDefault="009B6CD9" w:rsidP="009B6CD9">
            <w:pPr>
              <w:contextualSpacing/>
              <w:jc w:val="both"/>
              <w:rPr>
                <w:rFonts w:ascii="Montserrat" w:eastAsia="Times New Roman" w:hAnsi="Montserrat" w:cs="Arial"/>
                <w:lang w:val="es-MX" w:eastAsia="es-ES"/>
              </w:rPr>
            </w:pPr>
            <w:r>
              <w:rPr>
                <w:rFonts w:ascii="Montserrat" w:eastAsia="Times New Roman" w:hAnsi="Montserrat" w:cs="Arial"/>
                <w:lang w:val="es-MX" w:eastAsia="es-ES"/>
              </w:rPr>
              <w:t>Conforme a la fecha requerida para cada concepto de la Partida Unica del Anexo Técnico</w:t>
            </w:r>
          </w:p>
        </w:tc>
        <w:tc>
          <w:tcPr>
            <w:tcW w:w="1972" w:type="dxa"/>
          </w:tcPr>
          <w:p w14:paraId="3F025FED" w14:textId="3BFE9822" w:rsidR="0033179E" w:rsidRDefault="0033179E" w:rsidP="0033179E">
            <w:pPr>
              <w:ind w:right="117"/>
              <w:contextualSpacing/>
              <w:jc w:val="both"/>
              <w:rPr>
                <w:rFonts w:ascii="Montserrat" w:eastAsia="Times New Roman" w:hAnsi="Montserrat" w:cs="Calibri"/>
                <w:lang w:val="es-MX"/>
              </w:rPr>
            </w:pPr>
            <w:r w:rsidRPr="004448A3">
              <w:rPr>
                <w:rFonts w:ascii="Montserrat" w:eastAsia="Times New Roman" w:hAnsi="Montserrat" w:cs="Calibri"/>
                <w:color w:val="000000"/>
                <w:lang w:val="es-MX"/>
              </w:rPr>
              <w:t>Que el servicio prestado no cumpla con el total de las especificaciones solicitadas</w:t>
            </w:r>
            <w:r>
              <w:rPr>
                <w:rFonts w:ascii="Montserrat" w:eastAsia="Times New Roman" w:hAnsi="Montserrat" w:cs="Calibri"/>
                <w:color w:val="000000"/>
                <w:lang w:val="es-MX"/>
              </w:rPr>
              <w:t xml:space="preserve"> o, se preste</w:t>
            </w:r>
            <w:r w:rsidRPr="004448A3">
              <w:rPr>
                <w:rFonts w:ascii="Montserrat" w:eastAsia="Times New Roman" w:hAnsi="Montserrat" w:cs="Calibri"/>
                <w:color w:val="000000"/>
                <w:lang w:val="es-MX"/>
              </w:rPr>
              <w:t xml:space="preserve"> de manera diferente o deficiente </w:t>
            </w:r>
            <w:r>
              <w:rPr>
                <w:rFonts w:ascii="Montserrat" w:eastAsia="Times New Roman" w:hAnsi="Montserrat" w:cs="Calibri"/>
                <w:color w:val="000000"/>
                <w:lang w:val="es-MX"/>
              </w:rPr>
              <w:t xml:space="preserve">y </w:t>
            </w:r>
            <w:r w:rsidRPr="004448A3">
              <w:rPr>
                <w:rFonts w:ascii="Montserrat" w:eastAsia="Times New Roman" w:hAnsi="Montserrat" w:cs="Calibri"/>
                <w:color w:val="000000"/>
                <w:lang w:val="es-MX"/>
              </w:rPr>
              <w:t xml:space="preserve">no sea corregido y/o sustituido dentro del plazo señalado </w:t>
            </w:r>
            <w:r>
              <w:rPr>
                <w:rFonts w:ascii="Montserrat" w:eastAsia="Times New Roman" w:hAnsi="Montserrat" w:cs="Calibri"/>
                <w:color w:val="000000"/>
                <w:lang w:val="es-MX"/>
              </w:rPr>
              <w:t xml:space="preserve">en </w:t>
            </w:r>
            <w:r w:rsidRPr="004448A3">
              <w:rPr>
                <w:rFonts w:ascii="Montserrat" w:eastAsia="Times New Roman" w:hAnsi="Montserrat" w:cs="Calibri"/>
                <w:color w:val="000000"/>
                <w:lang w:val="es-MX"/>
              </w:rPr>
              <w:t xml:space="preserve"> </w:t>
            </w:r>
            <w:r>
              <w:rPr>
                <w:rFonts w:ascii="Montserrat" w:eastAsia="Times New Roman" w:hAnsi="Montserrat" w:cs="Arial"/>
                <w:lang w:val="es-MX" w:eastAsia="es-ES"/>
              </w:rPr>
              <w:t>cada concepto de la Partida Unica del Anexo Técnico</w:t>
            </w:r>
          </w:p>
          <w:p w14:paraId="1B2F6607" w14:textId="4053565D" w:rsidR="0033179E" w:rsidRDefault="0033179E" w:rsidP="007B12AA">
            <w:pPr>
              <w:ind w:right="-518"/>
              <w:contextualSpacing/>
              <w:jc w:val="both"/>
              <w:rPr>
                <w:rFonts w:ascii="Montserrat" w:eastAsia="Times New Roman" w:hAnsi="Montserrat" w:cs="Arial"/>
                <w:lang w:val="es-MX" w:eastAsia="es-ES"/>
              </w:rPr>
            </w:pPr>
          </w:p>
        </w:tc>
        <w:tc>
          <w:tcPr>
            <w:tcW w:w="1972" w:type="dxa"/>
          </w:tcPr>
          <w:p w14:paraId="0469CB2D" w14:textId="762F9057" w:rsidR="00C606C4" w:rsidRDefault="0033179E" w:rsidP="0033179E">
            <w:pPr>
              <w:ind w:right="88"/>
              <w:contextualSpacing/>
              <w:jc w:val="both"/>
              <w:rPr>
                <w:rFonts w:ascii="Montserrat" w:eastAsia="Times New Roman" w:hAnsi="Montserrat" w:cs="Arial"/>
                <w:lang w:val="es-MX" w:eastAsia="es-ES"/>
              </w:rPr>
            </w:pPr>
            <w:r w:rsidRPr="004448A3">
              <w:rPr>
                <w:rFonts w:ascii="Montserrat" w:eastAsia="Times New Roman" w:hAnsi="Montserrat" w:cs="Calibri"/>
                <w:color w:val="000000"/>
                <w:lang w:val="es-MX"/>
              </w:rPr>
              <w:t>Se aplicará</w:t>
            </w:r>
            <w:r>
              <w:rPr>
                <w:rFonts w:ascii="Montserrat" w:eastAsia="Times New Roman" w:hAnsi="Montserrat" w:cs="Calibri"/>
                <w:color w:val="000000"/>
                <w:lang w:val="es-MX"/>
              </w:rPr>
              <w:t xml:space="preserve"> el</w:t>
            </w:r>
            <w:r w:rsidRPr="004448A3">
              <w:rPr>
                <w:rFonts w:ascii="Montserrat" w:eastAsia="Times New Roman" w:hAnsi="Montserrat" w:cs="Calibri"/>
                <w:color w:val="000000"/>
                <w:lang w:val="es-MX"/>
              </w:rPr>
              <w:t xml:space="preserve"> porcentaje del 1% sobre el valor</w:t>
            </w:r>
            <w:r>
              <w:rPr>
                <w:rFonts w:ascii="Montserrat" w:eastAsia="Times New Roman" w:hAnsi="Montserrat" w:cs="Calibri"/>
                <w:color w:val="000000"/>
                <w:lang w:val="es-MX"/>
              </w:rPr>
              <w:t xml:space="preserve"> de cada concepto no prestado en tiempo, o de forma deficiente o no corregido, deduciendose </w:t>
            </w:r>
            <w:r w:rsidRPr="004448A3">
              <w:rPr>
                <w:rFonts w:ascii="Montserrat" w:eastAsia="Times New Roman" w:hAnsi="Montserrat" w:cs="Calibri"/>
                <w:color w:val="000000"/>
                <w:lang w:val="es-MX"/>
              </w:rPr>
              <w:t xml:space="preserve"> del CFDI que comprenda la prestación realizada.</w:t>
            </w:r>
          </w:p>
        </w:tc>
        <w:tc>
          <w:tcPr>
            <w:tcW w:w="1972" w:type="dxa"/>
          </w:tcPr>
          <w:p w14:paraId="69A42C67" w14:textId="56F89DC5" w:rsidR="00C606C4" w:rsidRDefault="009B6CD9" w:rsidP="009B6CD9">
            <w:pPr>
              <w:contextualSpacing/>
              <w:jc w:val="both"/>
              <w:rPr>
                <w:rFonts w:ascii="Montserrat" w:eastAsia="Times New Roman" w:hAnsi="Montserrat" w:cs="Arial"/>
                <w:lang w:val="es-MX" w:eastAsia="es-ES"/>
              </w:rPr>
            </w:pPr>
            <w:r w:rsidRPr="009B6CD9">
              <w:rPr>
                <w:rFonts w:ascii="Montserrat" w:eastAsia="Times New Roman" w:hAnsi="Montserrat" w:cs="Arial"/>
                <w:lang w:val="es-MX" w:eastAsia="es-ES"/>
              </w:rPr>
              <w:t>Será hasta por el monto de la garantía cumplimiento.</w:t>
            </w:r>
          </w:p>
        </w:tc>
      </w:tr>
    </w:tbl>
    <w:p w14:paraId="252D4E02" w14:textId="77777777" w:rsidR="007B12AA" w:rsidRPr="004448A3" w:rsidRDefault="007B12AA" w:rsidP="0033179E">
      <w:pPr>
        <w:widowControl w:val="0"/>
        <w:ind w:right="-518"/>
        <w:jc w:val="both"/>
        <w:rPr>
          <w:rFonts w:ascii="Montserrat" w:eastAsia="Times New Roman" w:hAnsi="Montserrat" w:cs="Arial"/>
          <w:lang w:val="es-MX" w:eastAsia="es-ES"/>
        </w:rPr>
      </w:pPr>
    </w:p>
    <w:p w14:paraId="358A1973" w14:textId="412706DD" w:rsidR="007B12AA" w:rsidRPr="004448A3" w:rsidRDefault="007B12AA" w:rsidP="007B12AA">
      <w:pPr>
        <w:ind w:left="-567" w:right="-518"/>
        <w:contextualSpacing/>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Atendiendo a lo señalado </w:t>
      </w:r>
      <w:r w:rsidR="008A4039" w:rsidRPr="004448A3">
        <w:rPr>
          <w:rFonts w:ascii="Montserrat" w:eastAsia="Times New Roman" w:hAnsi="Montserrat" w:cs="Arial"/>
          <w:lang w:val="es-MX" w:eastAsia="es-ES"/>
        </w:rPr>
        <w:t xml:space="preserve">en </w:t>
      </w:r>
      <w:r w:rsidR="008A4039" w:rsidRPr="004448A3">
        <w:rPr>
          <w:rFonts w:ascii="Montserrat" w:eastAsia="Times New Roman" w:hAnsi="Montserrat" w:cs="Times New Roman"/>
          <w:lang w:val="es-MX" w:eastAsia="es-ES"/>
        </w:rPr>
        <w:t xml:space="preserve">el numeral </w:t>
      </w:r>
      <w:r w:rsidR="008A4039">
        <w:rPr>
          <w:rFonts w:ascii="Montserrat" w:eastAsia="Times New Roman" w:hAnsi="Montserrat" w:cs="Times New Roman"/>
          <w:lang w:val="es-MX" w:eastAsia="es-ES"/>
        </w:rPr>
        <w:t>5.5.</w:t>
      </w:r>
      <w:r w:rsidR="008A4039" w:rsidRPr="004448A3">
        <w:rPr>
          <w:rFonts w:ascii="Montserrat" w:eastAsia="Times New Roman" w:hAnsi="Montserrat" w:cs="Times New Roman"/>
          <w:lang w:val="es-MX" w:eastAsia="es-ES"/>
        </w:rPr>
        <w:t>8</w:t>
      </w:r>
      <w:r w:rsidR="008A4039">
        <w:rPr>
          <w:rFonts w:ascii="Montserrat" w:eastAsia="Times New Roman" w:hAnsi="Montserrat" w:cs="Times New Roman"/>
          <w:lang w:val="es-MX" w:eastAsia="es-ES"/>
        </w:rPr>
        <w:t xml:space="preserve">. </w:t>
      </w:r>
      <w:r w:rsidR="008A4039" w:rsidRPr="004448A3">
        <w:rPr>
          <w:rFonts w:ascii="Montserrat" w:eastAsia="Times New Roman" w:hAnsi="Montserrat" w:cs="Times New Roman"/>
          <w:lang w:val="es-MX" w:eastAsia="es-ES"/>
        </w:rPr>
        <w:t xml:space="preserve">de las Políticas, Bases y Lineamientos en materia de Adquisiciones, Arrendamientos y Servicios </w:t>
      </w:r>
      <w:r w:rsidR="008A4039">
        <w:rPr>
          <w:rFonts w:ascii="Montserrat" w:eastAsia="Times New Roman" w:hAnsi="Montserrat" w:cs="Times New Roman"/>
          <w:lang w:val="es-MX" w:eastAsia="es-ES"/>
        </w:rPr>
        <w:t xml:space="preserve">del Instituto Mexicano del Seguro Social </w:t>
      </w:r>
      <w:r w:rsidR="008A4039" w:rsidRPr="004448A3">
        <w:rPr>
          <w:rFonts w:ascii="Montserrat" w:eastAsia="Times New Roman" w:hAnsi="Montserrat" w:cs="Times New Roman"/>
          <w:lang w:val="es-MX" w:eastAsia="es-ES"/>
        </w:rPr>
        <w:t>(POBALINES)</w:t>
      </w:r>
      <w:r w:rsidRPr="004448A3">
        <w:rPr>
          <w:rFonts w:ascii="Montserrat" w:eastAsia="Times New Roman" w:hAnsi="Montserrat" w:cs="Arial"/>
          <w:lang w:val="es-MX" w:eastAsia="es-ES"/>
        </w:rPr>
        <w:t xml:space="preserve">, las deductivas serán calculadas y notificadas por escrito al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lang w:val="es-MX" w:eastAsia="es-ES"/>
        </w:rPr>
        <w:t xml:space="preserve">por </w:t>
      </w:r>
      <w:r w:rsidR="004163E4">
        <w:rPr>
          <w:rFonts w:ascii="Montserrat" w:eastAsia="Times New Roman" w:hAnsi="Montserrat" w:cs="Arial"/>
          <w:lang w:val="es-MX" w:eastAsia="es-ES"/>
        </w:rPr>
        <w:t xml:space="preserve">el </w:t>
      </w:r>
      <w:r w:rsidR="00EB550D">
        <w:rPr>
          <w:rFonts w:ascii="Montserrat" w:eastAsia="Times New Roman" w:hAnsi="Montserrat" w:cs="Arial"/>
          <w:lang w:val="es-MX" w:eastAsia="es-ES"/>
        </w:rPr>
        <w:t>Administrador</w:t>
      </w:r>
      <w:r w:rsidR="004163E4">
        <w:rPr>
          <w:rFonts w:ascii="Montserrat" w:eastAsia="Times New Roman" w:hAnsi="Montserrat" w:cs="Arial"/>
          <w:lang w:val="es-MX" w:eastAsia="es-ES"/>
        </w:rPr>
        <w:t xml:space="preserve"> </w:t>
      </w:r>
      <w:r w:rsidRPr="004448A3">
        <w:rPr>
          <w:rFonts w:ascii="Montserrat" w:eastAsia="Times New Roman" w:hAnsi="Montserrat" w:cs="Arial"/>
          <w:lang w:val="es-MX" w:eastAsia="es-ES"/>
        </w:rPr>
        <w:t xml:space="preserve">del Contrato. Dichas deducciones serán calculadas en la fecha en que materialmente se cumpla la obligación y sin que cada concepto de deducciones exceda a la parte proporcional de la garantía de cumplimiento que le corresponda del monto máximo del Contrato. </w:t>
      </w:r>
    </w:p>
    <w:p w14:paraId="0DFF0EF9" w14:textId="77777777" w:rsidR="007B12AA" w:rsidRPr="004448A3" w:rsidRDefault="007B12AA" w:rsidP="007B12AA">
      <w:pPr>
        <w:ind w:left="-567" w:right="-518"/>
        <w:contextualSpacing/>
        <w:jc w:val="both"/>
        <w:rPr>
          <w:rFonts w:ascii="Montserrat" w:eastAsia="Times New Roman" w:hAnsi="Montserrat" w:cs="Arial"/>
          <w:lang w:val="es-MX" w:eastAsia="es-ES"/>
        </w:rPr>
      </w:pPr>
    </w:p>
    <w:p w14:paraId="0CEE10CC" w14:textId="1E1A0044" w:rsidR="007B12AA" w:rsidRPr="004448A3" w:rsidRDefault="007B12AA" w:rsidP="007B12AA">
      <w:pPr>
        <w:ind w:left="-567" w:right="-518"/>
        <w:contextualSpacing/>
        <w:jc w:val="both"/>
        <w:rPr>
          <w:rFonts w:ascii="Montserrat" w:eastAsia="Times New Roman" w:hAnsi="Montserrat" w:cs="Arial"/>
          <w:lang w:val="es-MX" w:eastAsia="es-ES"/>
        </w:rPr>
      </w:pPr>
      <w:r w:rsidRPr="004448A3">
        <w:rPr>
          <w:rFonts w:ascii="Montserrat" w:eastAsia="Times New Roman" w:hAnsi="Montserrat" w:cs="Arial"/>
          <w:lang w:val="es-MX" w:eastAsia="es-ES"/>
        </w:rPr>
        <w:t>Los montos a deducir se deberán aplicar en la factura que el</w:t>
      </w:r>
      <w:r w:rsidR="00070EC7" w:rsidRPr="00070EC7">
        <w:rPr>
          <w:rFonts w:ascii="Montserrat" w:eastAsia="Times New Roman" w:hAnsi="Montserrat" w:cs="Arial"/>
          <w:lang w:val="es-MX" w:eastAsia="es-ES"/>
        </w:rPr>
        <w:t xml:space="preserve">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lang w:val="es-MX" w:eastAsia="es-ES"/>
        </w:rPr>
        <w:t>presente para su cobro.</w:t>
      </w:r>
    </w:p>
    <w:p w14:paraId="24070747" w14:textId="77777777" w:rsidR="007B12AA" w:rsidRDefault="007B12AA" w:rsidP="007B12AA">
      <w:pPr>
        <w:ind w:left="-567" w:right="-518"/>
        <w:jc w:val="both"/>
        <w:rPr>
          <w:rFonts w:ascii="Montserrat" w:eastAsia="Times New Roman" w:hAnsi="Montserrat" w:cs="Arial"/>
          <w:b/>
          <w:color w:val="000000"/>
          <w:lang w:val="es-MX" w:eastAsia="es-ES"/>
        </w:rPr>
      </w:pPr>
    </w:p>
    <w:p w14:paraId="3CAEE5DE" w14:textId="5D4D4C66" w:rsidR="007B12AA" w:rsidRPr="004448A3" w:rsidRDefault="007B12AA">
      <w:pPr>
        <w:pStyle w:val="Prrafodelista"/>
        <w:numPr>
          <w:ilvl w:val="0"/>
          <w:numId w:val="7"/>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 xml:space="preserve">MECANISMOS REQUERIDOS AL </w:t>
      </w:r>
      <w:r w:rsidR="008A173D" w:rsidRPr="008A173D">
        <w:rPr>
          <w:rFonts w:ascii="Montserrat" w:eastAsia="Times New Roman" w:hAnsi="Montserrat" w:cs="Arial"/>
          <w:b/>
          <w:color w:val="000000"/>
          <w:lang w:eastAsia="es-ES"/>
        </w:rPr>
        <w:t>PROVEEDOR</w:t>
      </w:r>
      <w:r w:rsidR="008A173D" w:rsidRPr="004448A3">
        <w:rPr>
          <w:rFonts w:ascii="Montserrat" w:eastAsia="Times New Roman" w:hAnsi="Montserrat" w:cs="Arial"/>
          <w:b/>
          <w:color w:val="000000"/>
          <w:lang w:eastAsia="es-ES"/>
        </w:rPr>
        <w:t xml:space="preserve"> </w:t>
      </w:r>
      <w:r w:rsidRPr="004448A3">
        <w:rPr>
          <w:rFonts w:ascii="Montserrat" w:eastAsia="Times New Roman" w:hAnsi="Montserrat" w:cs="Arial"/>
          <w:b/>
          <w:color w:val="000000"/>
          <w:lang w:eastAsia="es-ES"/>
        </w:rPr>
        <w:t>PARA RESPONDER POR DEFECTOS O VICIOS OCULTOS DE LOS BIENES O DE LA CALIDAD DE LOS SERVICIOS.</w:t>
      </w:r>
    </w:p>
    <w:p w14:paraId="1CB53C88"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6FE000CD" w14:textId="0B9FA8A9" w:rsidR="007B12AA" w:rsidRPr="004448A3" w:rsidRDefault="007B12AA" w:rsidP="007B12AA">
      <w:pPr>
        <w:ind w:left="-567" w:right="-518"/>
        <w:jc w:val="both"/>
        <w:rPr>
          <w:rFonts w:ascii="Montserrat" w:eastAsia="Times New Roman" w:hAnsi="Montserrat" w:cs="Arial"/>
          <w:lang w:val="es-MX" w:eastAsia="es-ES"/>
        </w:rPr>
      </w:pPr>
      <w:r w:rsidRPr="004448A3">
        <w:rPr>
          <w:rFonts w:ascii="Montserrat" w:eastAsia="Times New Roman" w:hAnsi="Montserrat" w:cs="Arial"/>
          <w:color w:val="000000"/>
          <w:lang w:val="es-MX" w:eastAsia="es-ES"/>
        </w:rPr>
        <w:t xml:space="preserve">El </w:t>
      </w:r>
      <w:r w:rsidR="008A173D">
        <w:rPr>
          <w:rFonts w:ascii="Montserrat" w:eastAsia="Times New Roman" w:hAnsi="Montserrat" w:cs="Montserrat"/>
          <w:lang w:val="es-ES" w:eastAsia="es-ES"/>
        </w:rPr>
        <w:t xml:space="preserve">proveedor </w:t>
      </w:r>
      <w:r w:rsidRPr="004448A3">
        <w:rPr>
          <w:rFonts w:ascii="Montserrat" w:eastAsia="Times New Roman" w:hAnsi="Montserrat" w:cs="Arial"/>
          <w:color w:val="000000"/>
          <w:lang w:val="es-MX" w:eastAsia="es-ES"/>
        </w:rPr>
        <w:t xml:space="preserve">deberá garantizar la calidad de los servicios conforme a las </w:t>
      </w:r>
      <w:r w:rsidRPr="004448A3">
        <w:rPr>
          <w:rFonts w:ascii="Montserrat" w:eastAsia="Times New Roman" w:hAnsi="Montserrat" w:cs="Arial"/>
          <w:lang w:val="es-MX" w:eastAsia="es-ES"/>
        </w:rPr>
        <w:t>descripciones, características y especificaciones técnicas solicitadas</w:t>
      </w:r>
      <w:r w:rsidRPr="004448A3" w:rsidDel="002D735C">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en un 100% (cien por ciento), mediante un escrito, y deberá ser entregad</w:t>
      </w:r>
      <w:r w:rsidR="00ED3401">
        <w:rPr>
          <w:rFonts w:ascii="Montserrat" w:eastAsia="Times New Roman" w:hAnsi="Montserrat" w:cs="Arial"/>
          <w:color w:val="000000"/>
          <w:lang w:val="es-MX" w:eastAsia="es-ES"/>
        </w:rPr>
        <w:t>o</w:t>
      </w:r>
      <w:r w:rsidRPr="004448A3">
        <w:rPr>
          <w:rFonts w:ascii="Montserrat" w:eastAsia="Times New Roman" w:hAnsi="Montserrat" w:cs="Arial"/>
          <w:color w:val="000000"/>
          <w:lang w:val="es-MX" w:eastAsia="es-ES"/>
        </w:rPr>
        <w:t xml:space="preserve"> a</w:t>
      </w:r>
      <w:r w:rsidR="004163E4">
        <w:rPr>
          <w:rFonts w:ascii="Montserrat" w:eastAsia="Times New Roman" w:hAnsi="Montserrat" w:cs="Arial"/>
          <w:color w:val="000000"/>
          <w:lang w:val="es-MX" w:eastAsia="es-ES"/>
        </w:rPr>
        <w:t xml:space="preserve">l </w:t>
      </w:r>
      <w:r w:rsidR="00ED3401">
        <w:rPr>
          <w:rFonts w:ascii="Montserrat" w:eastAsia="Times New Roman" w:hAnsi="Montserrat" w:cs="Arial"/>
          <w:lang w:val="es-MX" w:eastAsia="es-ES"/>
        </w:rPr>
        <w:t xml:space="preserve">Administrador </w:t>
      </w:r>
      <w:r w:rsidR="00ED3401" w:rsidRPr="004448A3">
        <w:rPr>
          <w:rFonts w:ascii="Montserrat" w:eastAsia="Times New Roman" w:hAnsi="Montserrat" w:cs="Arial"/>
          <w:lang w:val="es-MX" w:eastAsia="es-ES"/>
        </w:rPr>
        <w:t xml:space="preserve">del Contrato </w:t>
      </w:r>
      <w:r w:rsidRPr="004448A3">
        <w:rPr>
          <w:rFonts w:ascii="Montserrat" w:eastAsia="Times New Roman" w:hAnsi="Montserrat" w:cs="Arial"/>
          <w:color w:val="000000"/>
          <w:lang w:val="es-MX" w:eastAsia="es-ES"/>
        </w:rPr>
        <w:t xml:space="preserve">a más tardar a los </w:t>
      </w:r>
      <w:r w:rsidR="00ED3401">
        <w:rPr>
          <w:rFonts w:ascii="Montserrat" w:eastAsia="Times New Roman" w:hAnsi="Montserrat" w:cs="Arial"/>
          <w:color w:val="000000"/>
          <w:lang w:val="es-MX" w:eastAsia="es-ES"/>
        </w:rPr>
        <w:t xml:space="preserve">2 </w:t>
      </w:r>
      <w:r w:rsidRPr="004448A3">
        <w:rPr>
          <w:rFonts w:ascii="Montserrat" w:eastAsia="Times New Roman" w:hAnsi="Montserrat" w:cs="Arial"/>
          <w:color w:val="000000"/>
          <w:lang w:val="es-MX" w:eastAsia="es-ES"/>
        </w:rPr>
        <w:t>(</w:t>
      </w:r>
      <w:r w:rsidR="00ED3401">
        <w:rPr>
          <w:rFonts w:ascii="Montserrat" w:eastAsia="Times New Roman" w:hAnsi="Montserrat" w:cs="Arial"/>
          <w:color w:val="000000"/>
          <w:lang w:val="es-MX" w:eastAsia="es-ES"/>
        </w:rPr>
        <w:t>dos</w:t>
      </w:r>
      <w:r w:rsidRPr="004448A3">
        <w:rPr>
          <w:rFonts w:ascii="Montserrat" w:eastAsia="Times New Roman" w:hAnsi="Montserrat" w:cs="Arial"/>
          <w:color w:val="000000"/>
          <w:lang w:val="es-MX" w:eastAsia="es-ES"/>
        </w:rPr>
        <w:t xml:space="preserve">) días </w:t>
      </w:r>
      <w:r w:rsidR="00ED3401">
        <w:rPr>
          <w:rFonts w:ascii="Montserrat" w:eastAsia="Times New Roman" w:hAnsi="Montserrat" w:cs="Arial"/>
          <w:color w:val="000000"/>
          <w:lang w:val="es-MX" w:eastAsia="es-ES"/>
        </w:rPr>
        <w:t>naturales</w:t>
      </w:r>
      <w:r w:rsidRPr="004448A3">
        <w:rPr>
          <w:rFonts w:ascii="Montserrat" w:eastAsia="Times New Roman" w:hAnsi="Montserrat" w:cs="Arial"/>
          <w:color w:val="000000"/>
          <w:lang w:val="es-MX" w:eastAsia="es-ES"/>
        </w:rPr>
        <w:t xml:space="preserve"> siguientes a la notificación del fallo, en papel con membrete, firmado por sí o por su representante legal, en el cual manifieste que los servicios prestados en virtud del contrato estarán libres de </w:t>
      </w:r>
      <w:r w:rsidRPr="004448A3">
        <w:rPr>
          <w:rFonts w:ascii="Montserrat" w:eastAsia="Times New Roman" w:hAnsi="Montserrat" w:cs="Arial"/>
          <w:color w:val="000000"/>
          <w:lang w:val="es-MX" w:eastAsia="es-ES"/>
        </w:rPr>
        <w:lastRenderedPageBreak/>
        <w:t xml:space="preserve">defectos y/o vicios ocultos, o de cualquier otra responsabilidad imputable al propio </w:t>
      </w:r>
      <w:r w:rsidR="008A173D">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que puedan manifestarse durante el evento a partir de la fecha y hora del inicio de la prestación y hasta su conclusión.</w:t>
      </w:r>
    </w:p>
    <w:p w14:paraId="7F8B98AD"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296D2DBE" w14:textId="5592E026" w:rsidR="007B12AA" w:rsidRPr="004448A3" w:rsidRDefault="007B12AA" w:rsidP="007B12AA">
      <w:pPr>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En la inteligencia de que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00070EC7">
        <w:rPr>
          <w:rFonts w:ascii="Montserrat" w:eastAsia="Times New Roman" w:hAnsi="Montserrat" w:cs="Arial"/>
          <w:lang w:val="es-MX" w:eastAsia="es-ES"/>
        </w:rPr>
        <w:t>o</w:t>
      </w:r>
      <w:r w:rsidRPr="004448A3">
        <w:rPr>
          <w:rFonts w:ascii="Montserrat" w:eastAsia="Times New Roman" w:hAnsi="Montserrat" w:cs="Arial"/>
          <w:color w:val="000000"/>
          <w:lang w:val="es-MX" w:eastAsia="es-ES"/>
        </w:rPr>
        <w:t xml:space="preserve"> queda obligado a garantizar el 100% (cien por ciento) de la calidad del servicio prestado, cuando se observen defectos y/o vicios ocultos, así como cualquier otra responsabilidad imputable al </w:t>
      </w:r>
      <w:r w:rsidR="008A173D">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xml:space="preserve">, éstos serán repuestos, por lo que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se obliga a su reposición total, para lo cual </w:t>
      </w:r>
      <w:r w:rsidR="004163E4">
        <w:rPr>
          <w:rFonts w:ascii="Montserrat" w:eastAsia="Times New Roman" w:hAnsi="Montserrat" w:cs="Arial"/>
          <w:color w:val="000000"/>
          <w:lang w:val="es-MX" w:eastAsia="es-ES"/>
        </w:rPr>
        <w:t>el</w:t>
      </w:r>
      <w:r w:rsidR="00EB550D">
        <w:rPr>
          <w:rFonts w:ascii="Montserrat" w:eastAsia="Times New Roman" w:hAnsi="Montserrat" w:cs="Arial"/>
          <w:color w:val="000000"/>
          <w:lang w:val="es-MX" w:eastAsia="es-ES"/>
        </w:rPr>
        <w:t xml:space="preserve"> Administrador</w:t>
      </w:r>
      <w:r w:rsidR="004163E4">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 xml:space="preserve">del Contrato emitirá la notificación de manera escrita, estableciendo los motivos del rechazo del servicio. Si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después de haber sido notificado no subsanase la causa que dieron motivo a la devolución en un plazo máximo de 10 (diez) minutos, se podrán tomar las medidas correctivas que sean necesarias, por cuenta y riesgo del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y sin perjuicio de los demás derechos que el IMSS tenga con el </w:t>
      </w:r>
      <w:r w:rsidR="008A173D">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de conformidad con el Contrato.</w:t>
      </w:r>
    </w:p>
    <w:p w14:paraId="5C80A677" w14:textId="77777777" w:rsidR="007B12AA" w:rsidRDefault="007B12AA" w:rsidP="007B12AA">
      <w:pPr>
        <w:ind w:left="-567" w:right="-518"/>
        <w:contextualSpacing/>
        <w:jc w:val="both"/>
        <w:rPr>
          <w:rFonts w:ascii="Montserrat" w:eastAsia="Times New Roman" w:hAnsi="Montserrat" w:cs="Arial"/>
          <w:b/>
          <w:color w:val="000000"/>
          <w:lang w:val="es-MX" w:eastAsia="es-ES"/>
        </w:rPr>
      </w:pPr>
    </w:p>
    <w:p w14:paraId="4E7F1845" w14:textId="77777777" w:rsidR="007B12AA" w:rsidRPr="004448A3" w:rsidRDefault="007B12AA">
      <w:pPr>
        <w:pStyle w:val="Prrafodelista"/>
        <w:numPr>
          <w:ilvl w:val="0"/>
          <w:numId w:val="7"/>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GARANTÍAS DE ANTICIPOS, CUMPLIMIENTO, DEFECTOS O VICIOS OCULTOS DE BIENES, CALIDAD DE SERVICIOS Y DE OPERACIÓN Y FUNCIONAMIENTO, QUE EN SU CASO APLIQUEN.</w:t>
      </w:r>
    </w:p>
    <w:p w14:paraId="7CD2DE43" w14:textId="77777777" w:rsidR="007B12AA" w:rsidRPr="004448A3" w:rsidRDefault="007B12AA" w:rsidP="007B12AA">
      <w:pPr>
        <w:ind w:left="-567" w:right="-518"/>
        <w:jc w:val="both"/>
        <w:rPr>
          <w:rFonts w:ascii="Montserrat" w:eastAsia="Times New Roman" w:hAnsi="Montserrat" w:cs="Arial"/>
          <w:noProof/>
          <w:lang w:val="es-MX" w:eastAsia="es-MX"/>
        </w:rPr>
      </w:pPr>
    </w:p>
    <w:p w14:paraId="40A5B051" w14:textId="1051B6ED" w:rsidR="007B12AA" w:rsidRPr="004448A3" w:rsidRDefault="007B12AA" w:rsidP="007B12AA">
      <w:pPr>
        <w:ind w:left="-567" w:right="-518"/>
        <w:jc w:val="both"/>
        <w:rPr>
          <w:rFonts w:ascii="Montserrat" w:eastAsia="Times New Roman" w:hAnsi="Montserrat" w:cs="Arial"/>
          <w:b/>
          <w:color w:val="000000"/>
          <w:lang w:val="es-MX" w:eastAsia="es-ES"/>
        </w:rPr>
      </w:pPr>
      <w:r w:rsidRPr="004448A3">
        <w:rPr>
          <w:rFonts w:ascii="Montserrat" w:eastAsia="Times New Roman" w:hAnsi="Montserrat" w:cs="Arial"/>
          <w:noProof/>
          <w:lang w:val="es-MX" w:eastAsia="es-MX"/>
        </w:rPr>
        <w:t xml:space="preserve">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noProof/>
          <w:lang w:val="es-MX" w:eastAsia="es-MX"/>
        </w:rPr>
        <w:t>deberá garantizar el cumplimiento de todas y cada una de las obligaciones del contrato que se formalice con fundamento en el artículo 48 de la LAASSP y 81 fracción II de su Reglamento, por lo que entregará al IMSS dentro de los 10 (diez) días naturales siguientes a la fecha de la firma del contrato, una fianza expedida por una institución legalmente autorizada para ello, a favor de</w:t>
      </w:r>
      <w:r w:rsidR="003B3768">
        <w:rPr>
          <w:rFonts w:ascii="Montserrat" w:eastAsia="Times New Roman" w:hAnsi="Montserrat" w:cs="Arial"/>
          <w:noProof/>
          <w:lang w:val="es-MX" w:eastAsia="es-MX"/>
        </w:rPr>
        <w:t xml:space="preserve">l </w:t>
      </w:r>
      <w:r w:rsidR="003B3768">
        <w:rPr>
          <w:rFonts w:ascii="Montserrat" w:eastAsia="Times New Roman" w:hAnsi="Montserrat" w:cs="Times New Roman"/>
          <w:lang w:val="es-MX" w:eastAsia="es-ES"/>
        </w:rPr>
        <w:t>Instituto Mexicano de Seguro Social</w:t>
      </w:r>
      <w:r w:rsidRPr="004448A3">
        <w:rPr>
          <w:rFonts w:ascii="Montserrat" w:eastAsia="Times New Roman" w:hAnsi="Montserrat" w:cs="Arial"/>
          <w:noProof/>
          <w:lang w:val="es-MX" w:eastAsia="es-MX"/>
        </w:rPr>
        <w:t>, por un monto equivalente al 10% (diez por ciento) del monto máximo del Contrato antes de considerar el I.V.A.</w:t>
      </w:r>
    </w:p>
    <w:p w14:paraId="2F69F68F"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0F248B58" w14:textId="77777777" w:rsidR="007B12AA" w:rsidRDefault="007B12AA" w:rsidP="007B12AA">
      <w:pPr>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Para garantizar el cumplimiento de las obligaciones derivadas del contrato y conforme al criterio de divisibilidad de las obligaciones contractuales y aplicación de la garantía de cumplimiento del contrato sujeto a la Ley de Adquisiciones, Arrendamientos y Servicios del Sector Público, por lo que para hacer efectiva la garantía de cumplimiento, se considerará que la obligación contractual es “DIVISIBLE”.</w:t>
      </w:r>
    </w:p>
    <w:p w14:paraId="7110F729" w14:textId="77777777" w:rsidR="00B11D75" w:rsidRPr="004448A3" w:rsidRDefault="00B11D75" w:rsidP="007B12AA">
      <w:pPr>
        <w:ind w:left="-567" w:right="-518"/>
        <w:jc w:val="both"/>
        <w:rPr>
          <w:rFonts w:ascii="Montserrat" w:eastAsia="Times New Roman" w:hAnsi="Montserrat" w:cs="Arial"/>
          <w:color w:val="000000"/>
          <w:lang w:val="es-MX" w:eastAsia="es-ES"/>
        </w:rPr>
      </w:pPr>
    </w:p>
    <w:p w14:paraId="5C9ED712" w14:textId="77777777" w:rsidR="007B12AA" w:rsidRPr="004448A3" w:rsidRDefault="007B12AA">
      <w:pPr>
        <w:pStyle w:val="Prrafodelista"/>
        <w:numPr>
          <w:ilvl w:val="0"/>
          <w:numId w:val="7"/>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FORMA DE PAGO</w:t>
      </w:r>
    </w:p>
    <w:p w14:paraId="54ADB0F8"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266AF55C" w14:textId="05BE40E2" w:rsidR="007B12AA" w:rsidRPr="004448A3" w:rsidRDefault="003B3768" w:rsidP="007B12AA">
      <w:pPr>
        <w:ind w:left="-567" w:right="-518"/>
        <w:jc w:val="both"/>
        <w:rPr>
          <w:rFonts w:ascii="Montserrat" w:eastAsia="Times New Roman" w:hAnsi="Montserrat" w:cs="Arial"/>
          <w:color w:val="000000"/>
          <w:lang w:val="es-MX" w:eastAsia="es-ES"/>
        </w:rPr>
      </w:pPr>
      <w:r>
        <w:rPr>
          <w:rFonts w:ascii="Montserrat" w:eastAsia="Times New Roman" w:hAnsi="Montserrat" w:cs="Arial"/>
          <w:color w:val="000000"/>
          <w:lang w:val="es-MX" w:eastAsia="es-ES"/>
        </w:rPr>
        <w:t xml:space="preserve">La prestación de </w:t>
      </w:r>
      <w:r w:rsidR="007B12AA" w:rsidRPr="004448A3">
        <w:rPr>
          <w:rFonts w:ascii="Montserrat" w:eastAsia="Times New Roman" w:hAnsi="Montserrat" w:cs="Arial"/>
          <w:color w:val="000000"/>
          <w:lang w:val="es-MX" w:eastAsia="es-ES"/>
        </w:rPr>
        <w:t>servicio se cubrirá de la siguiente forma:</w:t>
      </w:r>
    </w:p>
    <w:p w14:paraId="70538709"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4F706273" w14:textId="77777777" w:rsidR="007B12AA" w:rsidRPr="004448A3" w:rsidRDefault="007B12AA" w:rsidP="007B12AA">
      <w:pPr>
        <w:numPr>
          <w:ilvl w:val="0"/>
          <w:numId w:val="3"/>
        </w:numPr>
        <w:ind w:left="-567" w:right="-518" w:firstLine="0"/>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Se realizará en una sola exhibición en moneda nacional. Para que el pago proceda, se realizará </w:t>
      </w:r>
      <w:r w:rsidRPr="004448A3">
        <w:rPr>
          <w:rFonts w:ascii="Montserrat" w:eastAsia="Times New Roman" w:hAnsi="Montserrat" w:cs="Arial"/>
          <w:b/>
          <w:color w:val="000000"/>
          <w:lang w:val="es-MX" w:eastAsia="es-ES"/>
        </w:rPr>
        <w:t>según el servicio prestado en los términos del contrato</w:t>
      </w:r>
      <w:r w:rsidRPr="004448A3">
        <w:rPr>
          <w:rFonts w:ascii="Montserrat" w:eastAsia="Times New Roman" w:hAnsi="Montserrat" w:cs="Arial"/>
          <w:color w:val="000000"/>
          <w:lang w:val="es-MX" w:eastAsia="es-ES"/>
        </w:rPr>
        <w:t xml:space="preserve">. </w:t>
      </w:r>
    </w:p>
    <w:p w14:paraId="121C0FA1" w14:textId="77777777" w:rsidR="00CD3B3A" w:rsidRPr="004448A3" w:rsidRDefault="00CD3B3A" w:rsidP="007B12AA">
      <w:pPr>
        <w:ind w:left="-567" w:right="-518"/>
        <w:contextualSpacing/>
        <w:jc w:val="both"/>
        <w:rPr>
          <w:rFonts w:ascii="Montserrat" w:eastAsia="Times New Roman" w:hAnsi="Montserrat" w:cs="Arial"/>
          <w:b/>
          <w:color w:val="000000"/>
          <w:lang w:val="es-MX" w:eastAsia="es-ES"/>
        </w:rPr>
      </w:pPr>
    </w:p>
    <w:p w14:paraId="611A99D4" w14:textId="77777777" w:rsidR="007B12AA" w:rsidRPr="004448A3" w:rsidRDefault="007B12AA" w:rsidP="007B12AA">
      <w:pPr>
        <w:ind w:left="-567" w:right="-518"/>
        <w:contextualSpacing/>
        <w:jc w:val="both"/>
        <w:rPr>
          <w:rFonts w:ascii="Montserrat" w:eastAsia="Times New Roman" w:hAnsi="Montserrat" w:cs="Arial"/>
          <w:b/>
          <w:color w:val="000000"/>
          <w:lang w:val="es-MX" w:eastAsia="es-ES"/>
        </w:rPr>
      </w:pPr>
      <w:r w:rsidRPr="004448A3">
        <w:rPr>
          <w:rFonts w:ascii="Montserrat" w:eastAsia="Times New Roman" w:hAnsi="Montserrat" w:cs="Arial"/>
          <w:b/>
          <w:color w:val="000000"/>
          <w:lang w:val="es-MX" w:eastAsia="es-ES"/>
        </w:rPr>
        <w:t>L) MECANISMOS DE COMPROBACIÓN, SUPERVISIÓN Y VERIFICACIÓN DE LOS SERVICIOS CONTRATADOS Y EFECTIVAMENTE PRESTADOS, ASÍ COMO DEL CUMPLIMIENTO DE LAS REQUISICIONES DE CADA ENTREGABLE.</w:t>
      </w:r>
    </w:p>
    <w:p w14:paraId="548C447D" w14:textId="77777777" w:rsidR="007B12AA" w:rsidRPr="004448A3" w:rsidRDefault="007B12AA" w:rsidP="007B12AA">
      <w:pPr>
        <w:ind w:left="-567" w:right="-518"/>
        <w:contextualSpacing/>
        <w:jc w:val="both"/>
        <w:rPr>
          <w:rFonts w:ascii="Montserrat" w:eastAsia="Times New Roman" w:hAnsi="Montserrat" w:cs="Arial"/>
          <w:b/>
          <w:color w:val="000000"/>
          <w:lang w:val="es-MX" w:eastAsia="es-ES"/>
        </w:rPr>
      </w:pPr>
    </w:p>
    <w:p w14:paraId="242C4D86" w14:textId="6759B980" w:rsidR="007B12AA" w:rsidRPr="004448A3" w:rsidRDefault="004163E4" w:rsidP="007B12AA">
      <w:pPr>
        <w:widowControl w:val="0"/>
        <w:ind w:left="-567" w:right="-518"/>
        <w:contextualSpacing/>
        <w:jc w:val="both"/>
        <w:rPr>
          <w:rFonts w:ascii="Montserrat" w:eastAsia="Times New Roman" w:hAnsi="Montserrat" w:cs="Arial"/>
          <w:color w:val="000000"/>
          <w:lang w:val="es-MX" w:eastAsia="es-ES"/>
        </w:rPr>
      </w:pPr>
      <w:r>
        <w:rPr>
          <w:rFonts w:ascii="Montserrat" w:eastAsia="Times New Roman" w:hAnsi="Montserrat" w:cs="Arial"/>
          <w:color w:val="000000"/>
          <w:lang w:val="es-MX" w:eastAsia="es-ES"/>
        </w:rPr>
        <w:t xml:space="preserve">El </w:t>
      </w:r>
      <w:r w:rsidR="00EB550D">
        <w:rPr>
          <w:rFonts w:ascii="Montserrat" w:eastAsia="Times New Roman" w:hAnsi="Montserrat" w:cs="Arial"/>
          <w:color w:val="000000"/>
          <w:lang w:val="es-MX" w:eastAsia="es-ES"/>
        </w:rPr>
        <w:t>Administrador</w:t>
      </w:r>
      <w:r>
        <w:rPr>
          <w:rFonts w:ascii="Montserrat" w:eastAsia="Times New Roman" w:hAnsi="Montserrat" w:cs="Arial"/>
          <w:color w:val="000000"/>
          <w:lang w:val="es-MX" w:eastAsia="es-ES"/>
        </w:rPr>
        <w:t xml:space="preserve"> </w:t>
      </w:r>
      <w:r w:rsidR="007B12AA" w:rsidRPr="004448A3">
        <w:rPr>
          <w:rFonts w:ascii="Montserrat" w:eastAsia="Times New Roman" w:hAnsi="Montserrat" w:cs="Arial"/>
          <w:color w:val="000000"/>
          <w:lang w:val="es-MX" w:eastAsia="es-ES"/>
        </w:rPr>
        <w:t xml:space="preserve">del Contrato verificará que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007B12AA" w:rsidRPr="004448A3">
        <w:rPr>
          <w:rFonts w:ascii="Montserrat" w:eastAsia="Times New Roman" w:hAnsi="Montserrat" w:cs="Arial"/>
          <w:color w:val="000000"/>
          <w:lang w:val="es-MX" w:eastAsia="es-ES"/>
        </w:rPr>
        <w:t xml:space="preserve">realice </w:t>
      </w:r>
      <w:r w:rsidR="003B3768">
        <w:rPr>
          <w:rFonts w:ascii="Montserrat" w:eastAsia="Times New Roman" w:hAnsi="Montserrat" w:cs="Arial"/>
          <w:color w:val="000000"/>
          <w:lang w:val="es-MX" w:eastAsia="es-ES"/>
        </w:rPr>
        <w:t>el</w:t>
      </w:r>
      <w:r w:rsidR="007B12AA" w:rsidRPr="004448A3">
        <w:rPr>
          <w:rFonts w:ascii="Montserrat" w:eastAsia="Times New Roman" w:hAnsi="Montserrat" w:cs="Arial"/>
          <w:color w:val="000000"/>
          <w:lang w:val="es-MX" w:eastAsia="es-ES"/>
        </w:rPr>
        <w:t xml:space="preserve"> servicio de acuerdo con el plazo establecido y conforme a las descripciones, características y especificaciones técnicas solicitadas. Hasta en tanto ello no se cumpla, el servicio no se tendrá por prestado o aceptado.</w:t>
      </w:r>
    </w:p>
    <w:p w14:paraId="52A6C68D"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p>
    <w:p w14:paraId="631BE3E4" w14:textId="3784457F" w:rsidR="007B12AA" w:rsidRPr="004448A3" w:rsidRDefault="004163E4" w:rsidP="007B12AA">
      <w:pPr>
        <w:widowControl w:val="0"/>
        <w:ind w:left="-567" w:right="-518"/>
        <w:contextualSpacing/>
        <w:jc w:val="both"/>
        <w:rPr>
          <w:rFonts w:ascii="Montserrat" w:eastAsia="Times New Roman" w:hAnsi="Montserrat" w:cs="Arial"/>
          <w:color w:val="000000"/>
          <w:lang w:val="es-MX" w:eastAsia="es-ES"/>
        </w:rPr>
      </w:pPr>
      <w:r>
        <w:rPr>
          <w:rFonts w:ascii="Montserrat" w:eastAsia="Times New Roman" w:hAnsi="Montserrat" w:cs="Arial"/>
          <w:color w:val="000000"/>
          <w:lang w:val="es-MX" w:eastAsia="es-ES"/>
        </w:rPr>
        <w:t xml:space="preserve">El Administrador </w:t>
      </w:r>
      <w:r w:rsidR="007B12AA" w:rsidRPr="004448A3">
        <w:rPr>
          <w:rFonts w:ascii="Montserrat" w:eastAsia="Times New Roman" w:hAnsi="Montserrat" w:cs="Arial"/>
          <w:color w:val="000000"/>
          <w:lang w:val="es-MX" w:eastAsia="es-ES"/>
        </w:rPr>
        <w:t xml:space="preserve">del Contrato verificará y validará que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007B12AA" w:rsidRPr="004448A3">
        <w:rPr>
          <w:rFonts w:ascii="Montserrat" w:eastAsia="Times New Roman" w:hAnsi="Montserrat" w:cs="Arial"/>
          <w:color w:val="000000"/>
          <w:lang w:val="es-MX" w:eastAsia="es-ES"/>
        </w:rPr>
        <w:t xml:space="preserve">cumpla con los servicios objeto del </w:t>
      </w:r>
      <w:r w:rsidR="007B12AA" w:rsidRPr="003B3768">
        <w:rPr>
          <w:rFonts w:ascii="Montserrat" w:eastAsia="Times New Roman" w:hAnsi="Montserrat" w:cs="Arial"/>
          <w:b/>
          <w:bCs/>
          <w:color w:val="000000"/>
          <w:lang w:val="es-MX" w:eastAsia="es-ES"/>
        </w:rPr>
        <w:t>Anexo Técnico</w:t>
      </w:r>
      <w:r w:rsidR="007B12AA" w:rsidRPr="004448A3">
        <w:rPr>
          <w:rFonts w:ascii="Montserrat" w:eastAsia="Times New Roman" w:hAnsi="Montserrat" w:cs="Arial"/>
          <w:color w:val="000000"/>
          <w:lang w:val="es-MX" w:eastAsia="es-ES"/>
        </w:rPr>
        <w:t xml:space="preserve">, conforme a las especificaciones y características antes señaladas y de ser necesario, elaborará un “Reporte de Incidencias”, en el que se validará la prestación del servicio e insumos del </w:t>
      </w:r>
      <w:r w:rsidR="007B12AA" w:rsidRPr="003B3768">
        <w:rPr>
          <w:rFonts w:ascii="Montserrat" w:eastAsia="Times New Roman" w:hAnsi="Montserrat" w:cs="Arial"/>
          <w:b/>
          <w:bCs/>
          <w:color w:val="000000"/>
          <w:lang w:val="es-MX" w:eastAsia="es-ES"/>
        </w:rPr>
        <w:t>Anexo Técnico</w:t>
      </w:r>
      <w:r w:rsidR="007B12AA" w:rsidRPr="004448A3">
        <w:rPr>
          <w:rFonts w:ascii="Montserrat" w:eastAsia="Times New Roman" w:hAnsi="Montserrat" w:cs="Arial"/>
          <w:color w:val="000000"/>
          <w:lang w:val="es-MX" w:eastAsia="es-ES"/>
        </w:rPr>
        <w:t>, junto con el respaldo de un archivo fotográfico del evento.</w:t>
      </w:r>
    </w:p>
    <w:p w14:paraId="40028568"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p>
    <w:p w14:paraId="3BC4CFFB" w14:textId="6F547939"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Mediante inspección física, se verificará la instalación y funcionamiento de los equipos que se utilizarán durante el evento; en caso de que el equipo presente alguna falla 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deberá subsanarla en un plazo no mayor de 10 minutos, en caso contrario se aplicará la sanción correspondiente. </w:t>
      </w:r>
    </w:p>
    <w:p w14:paraId="086BAAED"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p>
    <w:p w14:paraId="2588F84D"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Para la debida administración del contrato, el servidor público responsable de administrarlo deberá contar con el apoyo de las áreas requirentes del servicio, con la finalidad de instrumentar en tiempo y forma cualquier incidencia que ocurra durante el desarrollo de la prestación de los servicios, mediante el formato denominado “Reporte de Incidencias”.</w:t>
      </w:r>
    </w:p>
    <w:p w14:paraId="12AA7047"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p>
    <w:p w14:paraId="2FA20027" w14:textId="2A8AE501"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El </w:t>
      </w:r>
      <w:r w:rsidR="00EB550D">
        <w:rPr>
          <w:rFonts w:ascii="Montserrat" w:eastAsia="Times New Roman" w:hAnsi="Montserrat" w:cs="Arial"/>
          <w:color w:val="000000"/>
          <w:lang w:val="es-MX" w:eastAsia="es-ES"/>
        </w:rPr>
        <w:t>Administrador</w:t>
      </w:r>
      <w:r w:rsidR="004163E4">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 xml:space="preserve">del contrato informarán al representante del </w:t>
      </w:r>
      <w:r w:rsidR="008A173D">
        <w:rPr>
          <w:rFonts w:ascii="Montserrat" w:eastAsia="Times New Roman" w:hAnsi="Montserrat" w:cs="Montserrat"/>
          <w:lang w:val="es-ES" w:eastAsia="es-ES"/>
        </w:rPr>
        <w:t>proveedor</w:t>
      </w:r>
      <w:r w:rsidR="008A173D"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sobre cualquier anomalía en la prestación del servicio. En caso de que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este en posición de corregirlo, no procederá la aplicación de la pena convencional y/o deductiva correspondiente.</w:t>
      </w:r>
    </w:p>
    <w:p w14:paraId="74ECA005" w14:textId="77777777"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p>
    <w:p w14:paraId="154C1FB8" w14:textId="065F64A0" w:rsidR="007B12AA" w:rsidRDefault="007B12AA" w:rsidP="003B3768">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El “Reporte de Incidencias” será la documental mediante la cual conste que se informó al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sobre el atraso o deficiencia de los servicios prestados, la solución aplicada, o en su caso, los efectos que haya tenido sobre la prestación del servicio, debiendo firmar el documento en referencia. En caso de negarse a firmar el “Reporte de Incidencias”, únicamente será firmado por el enlace del área requirente y el enlace </w:t>
      </w:r>
      <w:r w:rsidR="004163E4">
        <w:rPr>
          <w:rFonts w:ascii="Montserrat" w:eastAsia="Times New Roman" w:hAnsi="Montserrat" w:cs="Arial"/>
          <w:color w:val="000000"/>
          <w:lang w:val="es-MX" w:eastAsia="es-ES"/>
        </w:rPr>
        <w:t xml:space="preserve">del </w:t>
      </w:r>
      <w:r w:rsidR="00EB550D">
        <w:rPr>
          <w:rFonts w:ascii="Montserrat" w:eastAsia="Times New Roman" w:hAnsi="Montserrat" w:cs="Arial"/>
          <w:color w:val="000000"/>
          <w:lang w:val="es-MX" w:eastAsia="es-ES"/>
        </w:rPr>
        <w:t>Administrador</w:t>
      </w:r>
      <w:r w:rsidR="004163E4">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 xml:space="preserve">del contrato haciendo constar la negativa de firma por parte del representante del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xml:space="preserve">, actualizándose la causal de recisión de contrato señalada en el </w:t>
      </w:r>
      <w:r w:rsidRPr="00C42613">
        <w:rPr>
          <w:rFonts w:ascii="Montserrat" w:eastAsia="Times New Roman" w:hAnsi="Montserrat" w:cs="Arial"/>
          <w:b/>
          <w:bCs/>
          <w:color w:val="000000"/>
          <w:lang w:val="es-MX" w:eastAsia="es-ES"/>
        </w:rPr>
        <w:t>Anexo Técnico</w:t>
      </w:r>
      <w:r w:rsidRPr="004448A3">
        <w:rPr>
          <w:rFonts w:ascii="Montserrat" w:eastAsia="Times New Roman" w:hAnsi="Montserrat" w:cs="Arial"/>
          <w:color w:val="000000"/>
          <w:lang w:val="es-MX" w:eastAsia="es-ES"/>
        </w:rPr>
        <w:t>.</w:t>
      </w:r>
    </w:p>
    <w:p w14:paraId="12971A05" w14:textId="77777777" w:rsidR="00CD3B3A" w:rsidRPr="003B3768" w:rsidRDefault="00CD3B3A" w:rsidP="00B11D75">
      <w:pPr>
        <w:widowControl w:val="0"/>
        <w:ind w:right="-518"/>
        <w:contextualSpacing/>
        <w:jc w:val="both"/>
        <w:rPr>
          <w:rFonts w:ascii="Montserrat" w:eastAsia="Times New Roman" w:hAnsi="Montserrat" w:cs="Arial"/>
          <w:color w:val="000000"/>
          <w:lang w:val="es-MX" w:eastAsia="es-ES"/>
        </w:rPr>
      </w:pPr>
    </w:p>
    <w:p w14:paraId="2469941C" w14:textId="77777777" w:rsidR="007B12AA" w:rsidRPr="004448A3" w:rsidRDefault="007B12AA">
      <w:pPr>
        <w:pStyle w:val="Prrafodelista"/>
        <w:numPr>
          <w:ilvl w:val="0"/>
          <w:numId w:val="8"/>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ANTICIPOS.</w:t>
      </w:r>
    </w:p>
    <w:p w14:paraId="0163CDD8" w14:textId="77777777" w:rsidR="007B12AA" w:rsidRPr="004448A3" w:rsidRDefault="007B12AA" w:rsidP="007B12AA">
      <w:pPr>
        <w:ind w:left="-567" w:right="-518"/>
        <w:jc w:val="both"/>
        <w:outlineLvl w:val="0"/>
        <w:rPr>
          <w:rFonts w:ascii="Montserrat" w:eastAsia="Times New Roman" w:hAnsi="Montserrat" w:cs="Arial"/>
          <w:color w:val="000000"/>
          <w:lang w:val="es-MX" w:eastAsia="es-ES"/>
        </w:rPr>
      </w:pPr>
    </w:p>
    <w:p w14:paraId="48B4F452" w14:textId="5B9F588C" w:rsidR="00B11D75" w:rsidRDefault="007B12AA" w:rsidP="000251F3">
      <w:pPr>
        <w:ind w:left="-567" w:right="-518"/>
        <w:jc w:val="both"/>
        <w:outlineLvl w:val="0"/>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No se otorgará ningún anticipo.</w:t>
      </w:r>
    </w:p>
    <w:p w14:paraId="667CD682" w14:textId="77777777" w:rsidR="00B11D75" w:rsidRPr="004448A3" w:rsidRDefault="00B11D75" w:rsidP="00B11D75">
      <w:pPr>
        <w:ind w:right="-518"/>
        <w:jc w:val="both"/>
        <w:outlineLvl w:val="0"/>
        <w:rPr>
          <w:rFonts w:ascii="Montserrat" w:eastAsia="Times New Roman" w:hAnsi="Montserrat" w:cs="Arial"/>
          <w:color w:val="000000"/>
          <w:lang w:val="es-MX" w:eastAsia="es-ES"/>
        </w:rPr>
      </w:pPr>
    </w:p>
    <w:p w14:paraId="0E769952" w14:textId="77777777" w:rsidR="007B12AA" w:rsidRPr="004448A3" w:rsidRDefault="007B12AA">
      <w:pPr>
        <w:pStyle w:val="Prrafodelista"/>
        <w:numPr>
          <w:ilvl w:val="0"/>
          <w:numId w:val="8"/>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BUENA CALIDAD Y/O VICIOS OCULTOS.</w:t>
      </w:r>
    </w:p>
    <w:p w14:paraId="76E49C87"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3B55DAA8" w14:textId="0BB7303F" w:rsidR="007B12AA" w:rsidRPr="004448A3" w:rsidRDefault="007B12AA" w:rsidP="007B12AA">
      <w:pPr>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deberá garantizar la calidad de los servicios conforme a las </w:t>
      </w:r>
      <w:r w:rsidRPr="004448A3">
        <w:rPr>
          <w:rFonts w:ascii="Montserrat" w:eastAsia="Times New Roman" w:hAnsi="Montserrat" w:cs="Arial"/>
          <w:lang w:val="es-MX" w:eastAsia="es-ES"/>
        </w:rPr>
        <w:t>descripciones, características y especificaciones técnicas solicitadas</w:t>
      </w:r>
      <w:r w:rsidRPr="004448A3" w:rsidDel="002D735C">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en un 100% (cien por ciento), mediante un escrito, y deberá ser entregad</w:t>
      </w:r>
      <w:r w:rsidR="00ED3401">
        <w:rPr>
          <w:rFonts w:ascii="Montserrat" w:eastAsia="Times New Roman" w:hAnsi="Montserrat" w:cs="Arial"/>
          <w:color w:val="000000"/>
          <w:lang w:val="es-MX" w:eastAsia="es-ES"/>
        </w:rPr>
        <w:t>o</w:t>
      </w:r>
      <w:r w:rsidRPr="004448A3">
        <w:rPr>
          <w:rFonts w:ascii="Montserrat" w:eastAsia="Times New Roman" w:hAnsi="Montserrat" w:cs="Arial"/>
          <w:color w:val="000000"/>
          <w:lang w:val="es-MX" w:eastAsia="es-ES"/>
        </w:rPr>
        <w:t xml:space="preserve"> a</w:t>
      </w:r>
      <w:r w:rsidR="004163E4">
        <w:rPr>
          <w:rFonts w:ascii="Montserrat" w:eastAsia="Times New Roman" w:hAnsi="Montserrat" w:cs="Arial"/>
          <w:color w:val="000000"/>
          <w:lang w:val="es-MX" w:eastAsia="es-ES"/>
        </w:rPr>
        <w:t>l</w:t>
      </w:r>
      <w:r w:rsidR="00ED3401">
        <w:rPr>
          <w:rFonts w:ascii="Montserrat" w:eastAsia="Times New Roman" w:hAnsi="Montserrat" w:cs="Arial"/>
          <w:color w:val="000000"/>
          <w:lang w:val="es-MX" w:eastAsia="es-ES"/>
        </w:rPr>
        <w:t xml:space="preserve"> </w:t>
      </w:r>
      <w:r w:rsidR="00ED3401">
        <w:rPr>
          <w:rFonts w:ascii="Montserrat" w:eastAsia="Times New Roman" w:hAnsi="Montserrat" w:cs="Arial"/>
          <w:lang w:val="es-MX" w:eastAsia="es-ES"/>
        </w:rPr>
        <w:t>Administrador</w:t>
      </w:r>
      <w:r w:rsidR="004163E4">
        <w:rPr>
          <w:rFonts w:ascii="Montserrat" w:eastAsia="Times New Roman" w:hAnsi="Montserrat" w:cs="Arial"/>
          <w:lang w:val="es-MX" w:eastAsia="es-ES"/>
        </w:rPr>
        <w:t xml:space="preserve"> </w:t>
      </w:r>
      <w:r w:rsidR="00ED3401" w:rsidRPr="004448A3">
        <w:rPr>
          <w:rFonts w:ascii="Montserrat" w:eastAsia="Times New Roman" w:hAnsi="Montserrat" w:cs="Arial"/>
          <w:lang w:val="es-MX" w:eastAsia="es-ES"/>
        </w:rPr>
        <w:t xml:space="preserve">del Contrato </w:t>
      </w:r>
      <w:r w:rsidRPr="004448A3">
        <w:rPr>
          <w:rFonts w:ascii="Montserrat" w:eastAsia="Times New Roman" w:hAnsi="Montserrat" w:cs="Arial"/>
          <w:color w:val="000000"/>
          <w:lang w:val="es-MX" w:eastAsia="es-ES"/>
        </w:rPr>
        <w:t xml:space="preserve">a más tardar a los 2 (dos) días naturales siguientes a la notificación del fallo, en papel con membrete, firmado por sí o por su representante legal, en el cual manifieste que los servicios prestados en virtud del contrato, estarán libres de defectos y/o vicios ocultos, o de cualquier otra responsabilidad imputable al propio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que puedan manifestarse durante el evento a partir de la fecha y hora del inicio de la prestación y hasta su conclusión.</w:t>
      </w:r>
    </w:p>
    <w:p w14:paraId="67B2435C"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3CCF0294" w14:textId="6D2351F5" w:rsidR="007B12AA" w:rsidRPr="004448A3" w:rsidRDefault="007B12AA" w:rsidP="007B12AA">
      <w:pPr>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En la inteligencia de que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queda obligado a garantizar el 100% (cien por ciento) de la calidad del servicio prestado, cuando se observen defectos y/o vicios ocultos, así como cualquier otra responsabilidad imputable al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xml:space="preserve">, éstos serán repuestos, por lo que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se obliga a su reposición total, para lo cual </w:t>
      </w:r>
      <w:r w:rsidR="004163E4">
        <w:rPr>
          <w:rFonts w:ascii="Montserrat" w:eastAsia="Times New Roman" w:hAnsi="Montserrat" w:cs="Arial"/>
          <w:color w:val="000000"/>
          <w:lang w:val="es-MX" w:eastAsia="es-ES"/>
        </w:rPr>
        <w:t xml:space="preserve">el </w:t>
      </w:r>
      <w:r w:rsidR="00EB550D">
        <w:rPr>
          <w:rFonts w:ascii="Montserrat" w:eastAsia="Times New Roman" w:hAnsi="Montserrat" w:cs="Arial"/>
          <w:color w:val="000000"/>
          <w:lang w:val="es-MX" w:eastAsia="es-ES"/>
        </w:rPr>
        <w:t>Administrado</w:t>
      </w:r>
      <w:r w:rsidR="004163E4">
        <w:rPr>
          <w:rFonts w:ascii="Montserrat" w:eastAsia="Times New Roman" w:hAnsi="Montserrat" w:cs="Arial"/>
          <w:color w:val="000000"/>
          <w:lang w:val="es-MX" w:eastAsia="es-ES"/>
        </w:rPr>
        <w:t xml:space="preserve">r </w:t>
      </w:r>
      <w:r w:rsidRPr="004448A3">
        <w:rPr>
          <w:rFonts w:ascii="Montserrat" w:eastAsia="Times New Roman" w:hAnsi="Montserrat" w:cs="Arial"/>
          <w:color w:val="000000"/>
          <w:lang w:val="es-MX" w:eastAsia="es-ES"/>
        </w:rPr>
        <w:t xml:space="preserve">del Contrato emitirá la notificación de manera escrita, estableciendo los motivos del rechazo del servicio. Si el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xml:space="preserve"> después de haber sido notificado, no subsanase la causa que dieron motivo a la devolución en un plazo máximo de 10 (diez) minutos, se podrán tomar las medidas correctivas que sean necesarias, por cuenta y riesgo del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y sin perjuicio de los demás derechos que el IMSS tenga con el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de conformidad con el Contrato.</w:t>
      </w:r>
    </w:p>
    <w:p w14:paraId="050AC9F5" w14:textId="77777777" w:rsidR="00CD3B3A" w:rsidRPr="004448A3" w:rsidRDefault="00CD3B3A" w:rsidP="007B12AA">
      <w:pPr>
        <w:ind w:left="-567" w:right="-518"/>
        <w:jc w:val="both"/>
        <w:rPr>
          <w:rFonts w:ascii="Montserrat" w:eastAsia="Times New Roman" w:hAnsi="Montserrat" w:cs="Arial"/>
          <w:color w:val="000000"/>
          <w:lang w:val="es-MX" w:eastAsia="es-ES"/>
        </w:rPr>
      </w:pPr>
    </w:p>
    <w:p w14:paraId="3A9F6C58" w14:textId="77777777" w:rsidR="007B12AA" w:rsidRPr="004448A3" w:rsidRDefault="007B12AA">
      <w:pPr>
        <w:pStyle w:val="pf0"/>
        <w:numPr>
          <w:ilvl w:val="0"/>
          <w:numId w:val="8"/>
        </w:numPr>
        <w:spacing w:before="0" w:beforeAutospacing="0" w:after="0" w:afterAutospacing="0"/>
        <w:ind w:left="-567" w:right="-518" w:firstLine="0"/>
        <w:rPr>
          <w:rFonts w:ascii="Montserrat" w:hAnsi="Montserrat" w:cs="Arial"/>
          <w:b/>
          <w:bCs/>
          <w:color w:val="000000"/>
          <w:lang w:eastAsia="es-ES"/>
        </w:rPr>
      </w:pPr>
      <w:r w:rsidRPr="004448A3">
        <w:rPr>
          <w:rFonts w:ascii="Montserrat" w:hAnsi="Montserrat" w:cs="Arial"/>
          <w:b/>
          <w:bCs/>
          <w:color w:val="000000"/>
          <w:lang w:eastAsia="es-ES"/>
        </w:rPr>
        <w:t>AVISO DE PRIVACIDAD</w:t>
      </w:r>
    </w:p>
    <w:p w14:paraId="110C3D6B" w14:textId="77777777" w:rsidR="007B12AA" w:rsidRPr="004448A3" w:rsidRDefault="007B12AA" w:rsidP="007B12AA">
      <w:pPr>
        <w:pStyle w:val="pf0"/>
        <w:spacing w:before="0" w:beforeAutospacing="0" w:after="0" w:afterAutospacing="0"/>
        <w:ind w:left="-567" w:right="-518"/>
        <w:rPr>
          <w:rFonts w:ascii="Montserrat" w:hAnsi="Montserrat" w:cs="Arial"/>
          <w:color w:val="000000"/>
          <w:lang w:eastAsia="es-ES"/>
        </w:rPr>
      </w:pPr>
    </w:p>
    <w:p w14:paraId="1D9CF65C" w14:textId="77777777" w:rsidR="007B12AA" w:rsidRPr="004448A3" w:rsidRDefault="007B12AA" w:rsidP="007B12AA">
      <w:pPr>
        <w:pStyle w:val="pf0"/>
        <w:spacing w:before="0" w:beforeAutospacing="0" w:after="0" w:afterAutospacing="0"/>
        <w:ind w:left="-567" w:right="-518"/>
        <w:rPr>
          <w:rFonts w:ascii="Montserrat" w:hAnsi="Montserrat" w:cs="Arial"/>
          <w:color w:val="000000"/>
          <w:lang w:eastAsia="es-ES"/>
        </w:rPr>
      </w:pPr>
      <w:r w:rsidRPr="004448A3">
        <w:rPr>
          <w:rFonts w:ascii="Montserrat" w:hAnsi="Montserrat" w:cs="Arial"/>
          <w:color w:val="000000"/>
          <w:lang w:eastAsia="es-ES"/>
        </w:rPr>
        <w:t>No aplica</w:t>
      </w:r>
    </w:p>
    <w:p w14:paraId="29A3DBA6" w14:textId="77777777" w:rsidR="007B12AA" w:rsidRDefault="007B12AA" w:rsidP="007B12AA">
      <w:pPr>
        <w:pStyle w:val="pf0"/>
        <w:spacing w:before="0" w:beforeAutospacing="0" w:after="0" w:afterAutospacing="0"/>
        <w:ind w:left="-567" w:right="-518"/>
        <w:rPr>
          <w:rFonts w:ascii="Montserrat" w:hAnsi="Montserrat" w:cs="Arial"/>
          <w:color w:val="000000"/>
          <w:lang w:eastAsia="es-ES"/>
        </w:rPr>
      </w:pPr>
    </w:p>
    <w:p w14:paraId="0E2E39F0" w14:textId="77777777" w:rsidR="007B12AA" w:rsidRDefault="007B12AA">
      <w:pPr>
        <w:pStyle w:val="pf0"/>
        <w:numPr>
          <w:ilvl w:val="0"/>
          <w:numId w:val="8"/>
        </w:numPr>
        <w:spacing w:before="0" w:beforeAutospacing="0" w:after="0" w:afterAutospacing="0"/>
        <w:ind w:left="-567" w:right="-518" w:firstLine="0"/>
        <w:rPr>
          <w:rFonts w:ascii="Montserrat" w:hAnsi="Montserrat" w:cs="Arial"/>
          <w:color w:val="000000"/>
          <w:lang w:eastAsia="es-ES"/>
        </w:rPr>
      </w:pPr>
      <w:r w:rsidRPr="004448A3">
        <w:rPr>
          <w:rFonts w:ascii="Montserrat" w:hAnsi="Montserrat" w:cs="Arial"/>
          <w:b/>
          <w:bCs/>
          <w:color w:val="000000"/>
          <w:lang w:eastAsia="es-ES"/>
        </w:rPr>
        <w:t>SEGURO DE RESPONSABILIDAD CIVIL</w:t>
      </w:r>
      <w:r w:rsidRPr="004448A3">
        <w:rPr>
          <w:rFonts w:ascii="Montserrat" w:hAnsi="Montserrat" w:cs="Arial"/>
          <w:color w:val="000000"/>
          <w:lang w:eastAsia="es-ES"/>
        </w:rPr>
        <w:t xml:space="preserve"> </w:t>
      </w:r>
    </w:p>
    <w:p w14:paraId="3B92E6C1" w14:textId="77777777" w:rsidR="00182F41" w:rsidRPr="004448A3" w:rsidRDefault="00182F41" w:rsidP="00182F41">
      <w:pPr>
        <w:pStyle w:val="pf0"/>
        <w:spacing w:before="0" w:beforeAutospacing="0" w:after="0" w:afterAutospacing="0"/>
        <w:ind w:left="-567" w:right="-518"/>
        <w:rPr>
          <w:rFonts w:ascii="Montserrat" w:hAnsi="Montserrat" w:cs="Arial"/>
          <w:color w:val="000000"/>
          <w:lang w:eastAsia="es-ES"/>
        </w:rPr>
      </w:pPr>
    </w:p>
    <w:p w14:paraId="2E34F82A" w14:textId="2EFEBF31" w:rsidR="007B12AA" w:rsidRPr="00450EA9" w:rsidRDefault="00450EA9" w:rsidP="148FECEB">
      <w:pPr>
        <w:pStyle w:val="pf0"/>
        <w:spacing w:before="0" w:beforeAutospacing="0" w:after="0" w:afterAutospacing="0"/>
        <w:ind w:left="-567" w:right="-518"/>
        <w:jc w:val="both"/>
        <w:rPr>
          <w:rFonts w:ascii="Montserrat" w:hAnsi="Montserrat" w:cs="Arial"/>
          <w:color w:val="000000"/>
          <w:lang w:eastAsia="es-ES"/>
        </w:rPr>
      </w:pPr>
      <w:r w:rsidRPr="148FECEB">
        <w:rPr>
          <w:rFonts w:ascii="Montserrat" w:hAnsi="Montserrat" w:cs="Arial"/>
          <w:color w:val="000000" w:themeColor="text1"/>
          <w:lang w:eastAsia="es-ES"/>
        </w:rPr>
        <w:t xml:space="preserve">El proveedor deberá garantizar toda la infraestructura de instalación y servicio del evento, presentando póliza por la cobertura del seguro de responsabilidad civil por la cantidad de $3,000,000.00 (tres millones de pesos M.N.), la cual será entregada al Administrador del Contrato a más tardar a los 2 (dos) días naturales siguientes a la </w:t>
      </w:r>
      <w:r w:rsidR="00BF174B">
        <w:rPr>
          <w:rFonts w:ascii="Montserrat" w:hAnsi="Montserrat" w:cs="Arial"/>
          <w:color w:val="000000" w:themeColor="text1"/>
          <w:lang w:eastAsia="es-ES"/>
        </w:rPr>
        <w:t>comunicación</w:t>
      </w:r>
      <w:r w:rsidRPr="148FECEB">
        <w:rPr>
          <w:rFonts w:ascii="Montserrat" w:hAnsi="Montserrat" w:cs="Arial"/>
          <w:color w:val="000000" w:themeColor="text1"/>
          <w:lang w:eastAsia="es-ES"/>
        </w:rPr>
        <w:t xml:space="preserve"> del fallo</w:t>
      </w:r>
      <w:r w:rsidR="00BF174B">
        <w:rPr>
          <w:rFonts w:ascii="Montserrat" w:hAnsi="Montserrat" w:cs="Arial"/>
          <w:color w:val="000000" w:themeColor="text1"/>
          <w:lang w:eastAsia="es-ES"/>
        </w:rPr>
        <w:t xml:space="preserve">, </w:t>
      </w:r>
      <w:r w:rsidR="00BF174B" w:rsidRPr="482DC7AC">
        <w:rPr>
          <w:rFonts w:ascii="Montserrat" w:hAnsi="Montserrat"/>
          <w:lang w:eastAsia="es-ES"/>
        </w:rPr>
        <w:t>en</w:t>
      </w:r>
      <w:r w:rsidR="00BF174B">
        <w:rPr>
          <w:rFonts w:ascii="Montserrat" w:hAnsi="Montserrat"/>
          <w:lang w:eastAsia="es-ES"/>
        </w:rPr>
        <w:t xml:space="preserve"> un horario de 9:00 a 18:00 horas </w:t>
      </w:r>
      <w:r w:rsidR="00BF174B" w:rsidRPr="482DC7AC">
        <w:rPr>
          <w:rFonts w:ascii="Montserrat" w:hAnsi="Montserrat"/>
          <w:lang w:eastAsia="es-ES"/>
        </w:rPr>
        <w:t>en las oficinas ubicadas</w:t>
      </w:r>
      <w:r w:rsidR="00BF174B">
        <w:rPr>
          <w:rFonts w:ascii="Montserrat" w:hAnsi="Montserrat"/>
          <w:lang w:eastAsia="es-ES"/>
        </w:rPr>
        <w:t xml:space="preserve"> </w:t>
      </w:r>
      <w:r w:rsidR="00BF174B">
        <w:rPr>
          <w:rFonts w:ascii="Montserrat" w:hAnsi="Montserrat"/>
          <w:lang w:eastAsia="es-ES"/>
        </w:rPr>
        <w:lastRenderedPageBreak/>
        <w:t>en</w:t>
      </w:r>
      <w:r w:rsidR="00BF174B" w:rsidRPr="482DC7AC">
        <w:rPr>
          <w:rFonts w:ascii="Montserrat" w:hAnsi="Montserrat"/>
          <w:lang w:eastAsia="es-ES"/>
        </w:rPr>
        <w:t xml:space="preserve"> Av. Paseo de la Reforma No. 416, Colonia Juárez, Alcaldía Cuauhtémoc, C.P. 06600, Ciudad de México, para su revisión y visto bueno</w:t>
      </w:r>
      <w:r w:rsidR="00BF174B">
        <w:rPr>
          <w:rFonts w:ascii="Montserrat" w:hAnsi="Montserrat"/>
          <w:lang w:eastAsia="es-ES"/>
        </w:rPr>
        <w:t>-</w:t>
      </w:r>
    </w:p>
    <w:p w14:paraId="73F25FBA" w14:textId="77777777" w:rsidR="00CD3B3A" w:rsidRDefault="00CD3B3A" w:rsidP="007B12AA">
      <w:pPr>
        <w:pStyle w:val="pf0"/>
        <w:spacing w:before="0" w:beforeAutospacing="0" w:after="0" w:afterAutospacing="0"/>
        <w:ind w:left="-567" w:right="-518"/>
        <w:rPr>
          <w:rFonts w:ascii="Montserrat" w:hAnsi="Montserrat" w:cs="Arial"/>
          <w:color w:val="000000"/>
          <w:lang w:eastAsia="es-ES"/>
        </w:rPr>
      </w:pPr>
    </w:p>
    <w:p w14:paraId="41212113" w14:textId="77777777" w:rsidR="007B12AA" w:rsidRPr="004448A3" w:rsidRDefault="007B12AA">
      <w:pPr>
        <w:pStyle w:val="pf0"/>
        <w:numPr>
          <w:ilvl w:val="0"/>
          <w:numId w:val="8"/>
        </w:numPr>
        <w:spacing w:before="0" w:beforeAutospacing="0" w:after="0" w:afterAutospacing="0"/>
        <w:ind w:left="-567" w:right="-518" w:firstLine="0"/>
        <w:rPr>
          <w:rFonts w:ascii="Montserrat" w:hAnsi="Montserrat" w:cs="Arial"/>
          <w:b/>
          <w:bCs/>
          <w:color w:val="000000"/>
          <w:lang w:eastAsia="es-ES"/>
        </w:rPr>
      </w:pPr>
      <w:r w:rsidRPr="004448A3">
        <w:rPr>
          <w:rFonts w:ascii="Montserrat" w:hAnsi="Montserrat" w:cs="Arial"/>
          <w:b/>
          <w:bCs/>
          <w:color w:val="000000"/>
          <w:lang w:eastAsia="es-ES"/>
        </w:rPr>
        <w:t>DICTÁMENES DE PROTECCIÓN CIVIL EMITIDOS POR LAS AUTORIDADES COMPETENTES EN LA MATERIA.</w:t>
      </w:r>
    </w:p>
    <w:p w14:paraId="2EFEAA20" w14:textId="77777777" w:rsidR="007B12AA" w:rsidRPr="004448A3" w:rsidRDefault="007B12AA" w:rsidP="007B12AA">
      <w:pPr>
        <w:pStyle w:val="pf0"/>
        <w:spacing w:before="0" w:beforeAutospacing="0" w:after="0" w:afterAutospacing="0"/>
        <w:ind w:left="-567" w:right="-518"/>
        <w:rPr>
          <w:rFonts w:ascii="Montserrat" w:hAnsi="Montserrat" w:cs="Arial"/>
          <w:color w:val="000000"/>
          <w:lang w:eastAsia="es-ES"/>
        </w:rPr>
      </w:pPr>
    </w:p>
    <w:p w14:paraId="7AD14764" w14:textId="636A20B0" w:rsidR="007B12AA" w:rsidRPr="004448A3" w:rsidRDefault="00FB350E" w:rsidP="148FECEB">
      <w:pPr>
        <w:pStyle w:val="pf0"/>
        <w:spacing w:before="0" w:beforeAutospacing="0" w:after="0" w:afterAutospacing="0"/>
        <w:ind w:left="-567" w:right="-518"/>
        <w:rPr>
          <w:rFonts w:ascii="Montserrat" w:hAnsi="Montserrat" w:cs="Arial"/>
          <w:color w:val="000000"/>
          <w:lang w:eastAsia="es-ES"/>
        </w:rPr>
      </w:pPr>
      <w:r>
        <w:rPr>
          <w:rFonts w:ascii="Montserrat" w:hAnsi="Montserrat" w:cs="Arial"/>
          <w:color w:val="000000" w:themeColor="text1"/>
          <w:lang w:eastAsia="es-ES"/>
        </w:rPr>
        <w:t>No aplica.</w:t>
      </w:r>
    </w:p>
    <w:p w14:paraId="4E68E5C2" w14:textId="77777777" w:rsidR="00CD3B3A" w:rsidRDefault="00CD3B3A" w:rsidP="007B12AA">
      <w:pPr>
        <w:ind w:left="-567" w:right="-518"/>
        <w:jc w:val="both"/>
        <w:outlineLvl w:val="0"/>
        <w:rPr>
          <w:rFonts w:ascii="Montserrat" w:eastAsia="Times New Roman" w:hAnsi="Montserrat" w:cs="Arial"/>
          <w:b/>
          <w:color w:val="000000"/>
          <w:lang w:val="es-MX" w:eastAsia="es-ES"/>
        </w:rPr>
      </w:pPr>
    </w:p>
    <w:p w14:paraId="04B19B42" w14:textId="5FC973B6" w:rsidR="007B12AA" w:rsidRPr="004448A3" w:rsidRDefault="007B12AA" w:rsidP="007B12AA">
      <w:pPr>
        <w:ind w:left="-567" w:right="-518"/>
        <w:jc w:val="both"/>
        <w:outlineLvl w:val="0"/>
        <w:rPr>
          <w:rFonts w:ascii="Montserrat" w:eastAsia="Times New Roman" w:hAnsi="Montserrat" w:cs="Arial"/>
          <w:b/>
          <w:color w:val="000000"/>
          <w:lang w:val="es-MX" w:eastAsia="es-ES"/>
        </w:rPr>
      </w:pPr>
      <w:r w:rsidRPr="004448A3">
        <w:rPr>
          <w:rFonts w:ascii="Montserrat" w:eastAsia="Times New Roman" w:hAnsi="Montserrat" w:cs="Arial"/>
          <w:b/>
          <w:color w:val="000000"/>
          <w:lang w:val="es-MX" w:eastAsia="es-ES"/>
        </w:rPr>
        <w:t xml:space="preserve">R) PRÓRROGAS. </w:t>
      </w:r>
    </w:p>
    <w:p w14:paraId="2C9DE1E2" w14:textId="77777777" w:rsidR="007B12AA" w:rsidRPr="004448A3" w:rsidRDefault="007B12AA" w:rsidP="007B12AA">
      <w:pPr>
        <w:ind w:left="-567" w:right="-518"/>
        <w:jc w:val="both"/>
        <w:rPr>
          <w:rFonts w:ascii="Montserrat" w:eastAsia="Times New Roman" w:hAnsi="Montserrat" w:cs="Arial"/>
          <w:b/>
          <w:color w:val="000000"/>
          <w:lang w:val="es-MX" w:eastAsia="es-ES"/>
        </w:rPr>
      </w:pPr>
    </w:p>
    <w:p w14:paraId="3FEF69B4" w14:textId="77777777" w:rsidR="007B12AA" w:rsidRPr="004448A3" w:rsidRDefault="007B12AA" w:rsidP="007B12AA">
      <w:pPr>
        <w:widowControl w:val="0"/>
        <w:snapToGrid w:val="0"/>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No se darán prórrogas.</w:t>
      </w:r>
    </w:p>
    <w:p w14:paraId="2BD9232F" w14:textId="77777777" w:rsidR="00CD3B3A" w:rsidRPr="004448A3" w:rsidRDefault="00CD3B3A" w:rsidP="007B12AA">
      <w:pPr>
        <w:widowControl w:val="0"/>
        <w:snapToGrid w:val="0"/>
        <w:ind w:left="-567" w:right="-518"/>
        <w:jc w:val="both"/>
        <w:rPr>
          <w:rFonts w:ascii="Montserrat" w:eastAsia="Times New Roman" w:hAnsi="Montserrat" w:cs="Arial"/>
          <w:color w:val="000000"/>
          <w:lang w:val="es-MX" w:eastAsia="es-ES"/>
        </w:rPr>
      </w:pPr>
    </w:p>
    <w:p w14:paraId="29BA3F80" w14:textId="77777777" w:rsidR="007B12AA" w:rsidRPr="004448A3" w:rsidRDefault="007B12AA">
      <w:pPr>
        <w:pStyle w:val="Prrafodelista"/>
        <w:numPr>
          <w:ilvl w:val="0"/>
          <w:numId w:val="9"/>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SERVIDOR PÚBLICO DEL ÁREA RESPONSABLE DE ADMINISTRAR EL CUMPLIMIENTO DEL CONTRATO.</w:t>
      </w:r>
    </w:p>
    <w:p w14:paraId="6922CDE4" w14:textId="77777777" w:rsidR="007B12AA" w:rsidRPr="004448A3" w:rsidRDefault="007B12AA" w:rsidP="007B12AA">
      <w:pPr>
        <w:ind w:left="-567" w:right="-518"/>
        <w:jc w:val="both"/>
        <w:rPr>
          <w:rFonts w:ascii="Montserrat" w:eastAsia="Times New Roman" w:hAnsi="Montserrat" w:cs="Arial"/>
          <w:b/>
          <w:color w:val="000000"/>
          <w:lang w:eastAsia="es-ES"/>
        </w:rPr>
      </w:pPr>
    </w:p>
    <w:p w14:paraId="77418D19" w14:textId="65968AFF" w:rsidR="007B12AA" w:rsidRPr="004448A3" w:rsidRDefault="007B12AA" w:rsidP="00035ADE">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Con fundamento en lo dispuesto por el </w:t>
      </w:r>
      <w:r w:rsidR="00093CF7">
        <w:rPr>
          <w:rFonts w:ascii="Montserrat" w:eastAsia="Times New Roman" w:hAnsi="Montserrat" w:cs="Arial"/>
          <w:color w:val="000000"/>
          <w:lang w:val="es-MX" w:eastAsia="es-ES"/>
        </w:rPr>
        <w:t>octavo</w:t>
      </w:r>
      <w:r w:rsidRPr="004448A3">
        <w:rPr>
          <w:rFonts w:ascii="Montserrat" w:eastAsia="Times New Roman" w:hAnsi="Montserrat" w:cs="Arial"/>
          <w:color w:val="000000"/>
          <w:lang w:val="es-MX" w:eastAsia="es-ES"/>
        </w:rPr>
        <w:t xml:space="preserve"> párrafo del Artículo 84 del Reglamento de la LAASSP, en correlación con el numeral 4.3 del </w:t>
      </w:r>
      <w:r w:rsidRPr="004448A3">
        <w:rPr>
          <w:rFonts w:ascii="Montserrat" w:eastAsia="Times New Roman" w:hAnsi="Montserrat" w:cs="Arial"/>
          <w:lang w:val="es-MX" w:eastAsia="es-ES"/>
        </w:rPr>
        <w:t>Manual Administrativo de Aplicación General en Materia de Adquisiciones, Arrendamientos y Servicios del Sector Público,</w:t>
      </w:r>
      <w:r w:rsidRPr="004448A3">
        <w:rPr>
          <w:rFonts w:ascii="Montserrat" w:eastAsia="Times New Roman" w:hAnsi="Montserrat" w:cs="Arial"/>
          <w:color w:val="000000"/>
          <w:lang w:val="es-MX" w:eastAsia="es-ES"/>
        </w:rPr>
        <w:t xml:space="preserve"> se señala a</w:t>
      </w:r>
      <w:r w:rsidR="004163E4">
        <w:rPr>
          <w:rFonts w:ascii="Montserrat" w:eastAsia="Times New Roman" w:hAnsi="Montserrat" w:cs="Arial"/>
          <w:color w:val="000000"/>
          <w:lang w:val="es-MX" w:eastAsia="es-ES"/>
        </w:rPr>
        <w:t>l</w:t>
      </w:r>
      <w:r w:rsidRPr="004448A3">
        <w:rPr>
          <w:rFonts w:ascii="Montserrat" w:eastAsia="Times New Roman" w:hAnsi="Montserrat" w:cs="Arial"/>
          <w:color w:val="000000"/>
          <w:lang w:val="es-MX" w:eastAsia="es-ES"/>
        </w:rPr>
        <w:t xml:space="preserve"> </w:t>
      </w:r>
      <w:r w:rsidR="00035ADE">
        <w:rPr>
          <w:rFonts w:ascii="Montserrat" w:eastAsia="Times New Roman" w:hAnsi="Montserrat" w:cs="Arial"/>
          <w:color w:val="000000"/>
          <w:lang w:val="es-MX" w:eastAsia="es-ES"/>
        </w:rPr>
        <w:t>L</w:t>
      </w:r>
      <w:r w:rsidR="00035ADE" w:rsidRPr="004163E4">
        <w:rPr>
          <w:rFonts w:ascii="Montserrat" w:eastAsia="Times New Roman" w:hAnsi="Montserrat" w:cs="Arial"/>
          <w:color w:val="000000"/>
          <w:lang w:val="es-MX" w:eastAsia="es-ES"/>
        </w:rPr>
        <w:t xml:space="preserve">ic. Gustavo </w:t>
      </w:r>
      <w:r w:rsidR="00035ADE">
        <w:rPr>
          <w:rFonts w:ascii="Montserrat" w:eastAsia="Times New Roman" w:hAnsi="Montserrat" w:cs="Arial"/>
          <w:color w:val="000000"/>
          <w:lang w:val="es-MX" w:eastAsia="es-ES"/>
        </w:rPr>
        <w:t>A</w:t>
      </w:r>
      <w:r w:rsidR="00035ADE" w:rsidRPr="004163E4">
        <w:rPr>
          <w:rFonts w:ascii="Montserrat" w:eastAsia="Times New Roman" w:hAnsi="Montserrat" w:cs="Arial"/>
          <w:color w:val="000000"/>
          <w:lang w:val="es-MX" w:eastAsia="es-ES"/>
        </w:rPr>
        <w:t xml:space="preserve">. Zavala </w:t>
      </w:r>
      <w:r w:rsidR="00035ADE">
        <w:rPr>
          <w:rFonts w:ascii="Montserrat" w:eastAsia="Times New Roman" w:hAnsi="Montserrat" w:cs="Arial"/>
          <w:color w:val="000000"/>
          <w:lang w:val="es-MX" w:eastAsia="es-ES"/>
        </w:rPr>
        <w:t>G</w:t>
      </w:r>
      <w:r w:rsidR="00035ADE" w:rsidRPr="004163E4">
        <w:rPr>
          <w:rFonts w:ascii="Montserrat" w:eastAsia="Times New Roman" w:hAnsi="Montserrat" w:cs="Arial"/>
          <w:color w:val="000000"/>
          <w:lang w:val="es-MX" w:eastAsia="es-ES"/>
        </w:rPr>
        <w:t>uerrero</w:t>
      </w:r>
      <w:r w:rsidR="004163E4" w:rsidRPr="004163E4">
        <w:rPr>
          <w:rFonts w:ascii="Montserrat" w:eastAsia="Times New Roman" w:hAnsi="Montserrat" w:cs="Arial"/>
          <w:color w:val="000000"/>
          <w:lang w:val="es-MX" w:eastAsia="es-ES"/>
        </w:rPr>
        <w:t xml:space="preserve"> </w:t>
      </w:r>
      <w:r w:rsidR="00035ADE">
        <w:rPr>
          <w:rFonts w:ascii="Montserrat" w:eastAsia="Times New Roman" w:hAnsi="Montserrat" w:cs="Arial"/>
          <w:color w:val="000000"/>
          <w:lang w:val="es-MX" w:eastAsia="es-ES"/>
        </w:rPr>
        <w:t>C</w:t>
      </w:r>
      <w:r w:rsidR="00035ADE" w:rsidRPr="00035ADE">
        <w:rPr>
          <w:rFonts w:ascii="Montserrat" w:eastAsia="Times New Roman" w:hAnsi="Montserrat" w:cs="Arial"/>
          <w:color w:val="000000"/>
          <w:lang w:val="es-MX" w:eastAsia="es-ES"/>
        </w:rPr>
        <w:t xml:space="preserve">oordinador de </w:t>
      </w:r>
      <w:r w:rsidR="00035ADE">
        <w:rPr>
          <w:rFonts w:ascii="Montserrat" w:eastAsia="Times New Roman" w:hAnsi="Montserrat" w:cs="Arial"/>
          <w:color w:val="000000"/>
          <w:lang w:val="es-MX" w:eastAsia="es-ES"/>
        </w:rPr>
        <w:t>Ó</w:t>
      </w:r>
      <w:r w:rsidR="00035ADE" w:rsidRPr="00035ADE">
        <w:rPr>
          <w:rFonts w:ascii="Montserrat" w:eastAsia="Times New Roman" w:hAnsi="Montserrat" w:cs="Arial"/>
          <w:color w:val="000000"/>
          <w:lang w:val="es-MX" w:eastAsia="es-ES"/>
        </w:rPr>
        <w:t xml:space="preserve">rganos de </w:t>
      </w:r>
      <w:r w:rsidR="00035ADE">
        <w:rPr>
          <w:rFonts w:ascii="Montserrat" w:eastAsia="Times New Roman" w:hAnsi="Montserrat" w:cs="Arial"/>
          <w:color w:val="000000"/>
          <w:lang w:val="es-MX" w:eastAsia="es-ES"/>
        </w:rPr>
        <w:t>G</w:t>
      </w:r>
      <w:r w:rsidR="00035ADE" w:rsidRPr="00035ADE">
        <w:rPr>
          <w:rFonts w:ascii="Montserrat" w:eastAsia="Times New Roman" w:hAnsi="Montserrat" w:cs="Arial"/>
          <w:color w:val="000000"/>
          <w:lang w:val="es-MX" w:eastAsia="es-ES"/>
        </w:rPr>
        <w:t>obierno</w:t>
      </w:r>
      <w:r w:rsidR="00035ADE">
        <w:rPr>
          <w:rFonts w:ascii="Montserrat" w:eastAsia="Times New Roman" w:hAnsi="Montserrat" w:cs="Arial"/>
          <w:color w:val="000000"/>
          <w:lang w:val="es-MX" w:eastAsia="es-ES"/>
        </w:rPr>
        <w:t xml:space="preserve"> </w:t>
      </w:r>
      <w:r w:rsidRPr="004448A3">
        <w:rPr>
          <w:rFonts w:ascii="Montserrat" w:eastAsia="Times New Roman" w:hAnsi="Montserrat" w:cs="Arial"/>
          <w:color w:val="000000"/>
          <w:lang w:val="es-MX" w:eastAsia="es-ES"/>
        </w:rPr>
        <w:t>de la Secretaría General, como el servidor público que fungirá como responsable de administrar el cumplimiento del contrato.</w:t>
      </w:r>
    </w:p>
    <w:p w14:paraId="28CF0027" w14:textId="77777777" w:rsidR="007B12AA" w:rsidRPr="004448A3" w:rsidRDefault="007B12AA" w:rsidP="007B12AA">
      <w:pPr>
        <w:widowControl w:val="0"/>
        <w:tabs>
          <w:tab w:val="left" w:pos="1873"/>
        </w:tabs>
        <w:ind w:left="-567" w:right="-518"/>
        <w:contextualSpacing/>
        <w:jc w:val="both"/>
        <w:rPr>
          <w:rFonts w:ascii="Montserrat" w:eastAsia="Times New Roman" w:hAnsi="Montserrat" w:cs="Arial"/>
          <w:color w:val="000000"/>
          <w:lang w:val="es-MX" w:eastAsia="es-ES"/>
        </w:rPr>
      </w:pPr>
    </w:p>
    <w:p w14:paraId="2845AC9D" w14:textId="4FFADC9E" w:rsidR="007B12AA" w:rsidRPr="004448A3" w:rsidRDefault="007B12AA" w:rsidP="007B12AA">
      <w:pPr>
        <w:widowControl w:val="0"/>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Para el caso de que el servidor público responsable de administrar el cumplimiento del Contrato deje de tener tal responsabilidad o sea sustituido en el cargo, para formalizarlo, bastará con una notificación por escrito al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w:t>
      </w:r>
    </w:p>
    <w:p w14:paraId="3B95B436" w14:textId="77777777" w:rsidR="00CD3B3A" w:rsidRPr="004448A3" w:rsidRDefault="00CD3B3A" w:rsidP="007B12AA">
      <w:pPr>
        <w:widowControl w:val="0"/>
        <w:ind w:left="-567" w:right="-518"/>
        <w:contextualSpacing/>
        <w:jc w:val="both"/>
        <w:rPr>
          <w:rFonts w:ascii="Montserrat" w:eastAsia="Times New Roman" w:hAnsi="Montserrat" w:cs="Arial"/>
          <w:b/>
          <w:color w:val="000000"/>
          <w:lang w:val="es-MX" w:eastAsia="es-ES"/>
        </w:rPr>
      </w:pPr>
    </w:p>
    <w:p w14:paraId="3EA90251" w14:textId="77777777" w:rsidR="007B12AA" w:rsidRPr="004448A3" w:rsidRDefault="007B12AA">
      <w:pPr>
        <w:pStyle w:val="Prrafodelista"/>
        <w:widowControl w:val="0"/>
        <w:numPr>
          <w:ilvl w:val="0"/>
          <w:numId w:val="9"/>
        </w:numPr>
        <w:ind w:left="-567" w:right="-518" w:firstLine="0"/>
        <w:jc w:val="both"/>
        <w:rPr>
          <w:rFonts w:ascii="Montserrat" w:eastAsia="Times New Roman" w:hAnsi="Montserrat" w:cs="Arial"/>
          <w:b/>
          <w:color w:val="000000" w:themeColor="text1"/>
          <w:lang w:eastAsia="es-ES"/>
        </w:rPr>
      </w:pPr>
      <w:r w:rsidRPr="004448A3">
        <w:rPr>
          <w:rFonts w:ascii="Montserrat" w:eastAsia="Times New Roman" w:hAnsi="Montserrat" w:cs="Arial"/>
          <w:b/>
          <w:color w:val="000000" w:themeColor="text1"/>
          <w:lang w:eastAsia="es-ES"/>
        </w:rPr>
        <w:t>RESCISIÓN ADMINISTRATIVA.</w:t>
      </w:r>
    </w:p>
    <w:p w14:paraId="74CAB70A" w14:textId="77777777" w:rsidR="007B12AA" w:rsidRPr="004448A3" w:rsidRDefault="007B12AA" w:rsidP="007B12AA">
      <w:pPr>
        <w:widowControl w:val="0"/>
        <w:ind w:left="-567" w:right="-518"/>
        <w:jc w:val="both"/>
        <w:rPr>
          <w:rFonts w:ascii="Montserrat" w:eastAsia="Times New Roman" w:hAnsi="Montserrat" w:cs="Arial"/>
          <w:b/>
          <w:color w:val="000000" w:themeColor="text1"/>
          <w:lang w:eastAsia="es-ES"/>
        </w:rPr>
      </w:pPr>
    </w:p>
    <w:p w14:paraId="1FDCDDC4" w14:textId="2251A48A" w:rsidR="007B12AA" w:rsidRPr="004448A3" w:rsidRDefault="007B12AA" w:rsidP="007B12AA">
      <w:pPr>
        <w:ind w:left="-567" w:right="-518"/>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Conforme a lo establecido en los artículos 54 y 54 Bis de la LAASSP; 98 y 102 de su Reglamento, el IMSS podrá rescindir administrativamente el contrato o efectuar la terminación anticipada del mismo o determinar la suspensión de los servicios. Se podrá rescindir administrativamente el contrato que se celebre, sin necesidad de declaración judicial previa, en caso de incumplimiento de las obligaciones a cargo </w:t>
      </w:r>
      <w:r w:rsidR="00AA0890">
        <w:rPr>
          <w:rFonts w:ascii="Montserrat" w:eastAsia="Times New Roman" w:hAnsi="Montserrat" w:cs="Arial"/>
          <w:lang w:val="es-MX" w:eastAsia="es-ES"/>
        </w:rPr>
        <w:t xml:space="preserve">de </w:t>
      </w:r>
      <w:r w:rsidR="004163E4">
        <w:rPr>
          <w:rFonts w:ascii="Montserrat" w:eastAsia="Times New Roman" w:hAnsi="Montserrat" w:cs="Montserrat"/>
          <w:lang w:val="es-ES" w:eastAsia="es-ES"/>
        </w:rPr>
        <w:t>proveedor</w:t>
      </w:r>
      <w:r w:rsidRPr="004448A3">
        <w:rPr>
          <w:rFonts w:ascii="Montserrat" w:eastAsia="Times New Roman" w:hAnsi="Montserrat" w:cs="Arial"/>
          <w:lang w:val="es-MX" w:eastAsia="es-ES"/>
        </w:rPr>
        <w:t>, en cuyo caso, se procederá de conformidad con lo dispuesto en el artículo 54 de la LAASSP.</w:t>
      </w:r>
    </w:p>
    <w:p w14:paraId="773467AA" w14:textId="77777777" w:rsidR="007B12AA" w:rsidRPr="004448A3" w:rsidRDefault="007B12AA" w:rsidP="007B12AA">
      <w:pPr>
        <w:ind w:left="-567" w:right="-518"/>
        <w:jc w:val="both"/>
        <w:rPr>
          <w:rFonts w:ascii="Montserrat" w:eastAsia="Times New Roman" w:hAnsi="Montserrat" w:cs="Arial"/>
          <w:lang w:val="es-MX" w:eastAsia="es-ES"/>
        </w:rPr>
      </w:pPr>
    </w:p>
    <w:p w14:paraId="3079DF31" w14:textId="46F85625" w:rsidR="007B12AA" w:rsidRPr="004448A3" w:rsidRDefault="007B12AA" w:rsidP="007B12AA">
      <w:pPr>
        <w:ind w:left="-567" w:right="-518"/>
        <w:jc w:val="both"/>
        <w:rPr>
          <w:rFonts w:ascii="Montserrat" w:eastAsia="Times New Roman" w:hAnsi="Montserrat" w:cs="Arial"/>
          <w:lang w:val="es-MX" w:eastAsia="es-ES"/>
        </w:rPr>
      </w:pPr>
      <w:r w:rsidRPr="004448A3">
        <w:rPr>
          <w:rFonts w:ascii="Montserrat" w:eastAsia="Times New Roman" w:hAnsi="Montserrat" w:cs="Arial"/>
          <w:lang w:val="es-MX" w:eastAsia="es-ES"/>
        </w:rPr>
        <w:t xml:space="preserve">Para efectos de lo anterior, se entenderá que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lang w:val="es-MX" w:eastAsia="es-ES"/>
        </w:rPr>
        <w:t>incumple con alguna de las obligaciones a su cargo cuando:</w:t>
      </w:r>
    </w:p>
    <w:p w14:paraId="4E742D25" w14:textId="77777777" w:rsidR="007B12AA" w:rsidRPr="004448A3" w:rsidRDefault="007B12AA" w:rsidP="007B12AA">
      <w:pPr>
        <w:ind w:left="-567" w:right="-518"/>
        <w:jc w:val="both"/>
        <w:rPr>
          <w:rFonts w:ascii="Montserrat" w:eastAsia="Times New Roman" w:hAnsi="Montserrat" w:cs="Arial"/>
          <w:lang w:val="es-MX" w:eastAsia="es-ES"/>
        </w:rPr>
      </w:pPr>
    </w:p>
    <w:p w14:paraId="59F4D62E" w14:textId="4AE787FD"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val="es-MX" w:eastAsia="es-ES"/>
        </w:rPr>
        <w:lastRenderedPageBreak/>
        <w:t xml:space="preserve">No presente la totalidad de los servicios en los plazos pactados del contrato que se derive, de conformidad con los términos, condiciones y especificaciones indicados en el mismo y su </w:t>
      </w:r>
      <w:r w:rsidRPr="00C42613">
        <w:rPr>
          <w:rFonts w:ascii="Montserrat" w:eastAsia="Times New Roman" w:hAnsi="Montserrat" w:cs="Arial"/>
          <w:b/>
          <w:bCs/>
          <w:lang w:val="es-MX" w:eastAsia="es-ES"/>
        </w:rPr>
        <w:t>Anexo</w:t>
      </w:r>
      <w:r w:rsidR="00C42613" w:rsidRPr="00C42613">
        <w:rPr>
          <w:rFonts w:ascii="Montserrat" w:eastAsia="Times New Roman" w:hAnsi="Montserrat" w:cs="Arial"/>
          <w:b/>
          <w:bCs/>
          <w:lang w:val="es-MX" w:eastAsia="es-ES"/>
        </w:rPr>
        <w:t xml:space="preserve"> Técnico</w:t>
      </w:r>
      <w:r w:rsidRPr="00BA6EE9">
        <w:rPr>
          <w:rFonts w:ascii="Montserrat" w:eastAsia="Times New Roman" w:hAnsi="Montserrat" w:cs="Arial"/>
          <w:lang w:val="es-MX" w:eastAsia="es-ES"/>
        </w:rPr>
        <w:t>, o</w:t>
      </w:r>
    </w:p>
    <w:p w14:paraId="20C99893" w14:textId="77777777"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val="es-MX" w:eastAsia="es-ES"/>
        </w:rPr>
        <w:t>No entregue la fianza de cumplimiento en los términos y plazos establecidos en este anexo, o</w:t>
      </w:r>
    </w:p>
    <w:p w14:paraId="70EF0E86" w14:textId="77777777"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val="es-MX" w:eastAsia="es-ES"/>
        </w:rPr>
        <w:t>Acumule penas convencionales que rebasen el monto de la fianza de cumplimiento, o</w:t>
      </w:r>
    </w:p>
    <w:p w14:paraId="1E0D23B1" w14:textId="77777777"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val="es-MX" w:eastAsia="es-ES"/>
        </w:rPr>
        <w:t>Acumule deductivas que rebasen el límite máximo de la fianza de cumplimiento, o</w:t>
      </w:r>
    </w:p>
    <w:p w14:paraId="791EFE43" w14:textId="77777777"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val="es-MX" w:eastAsia="es-ES"/>
        </w:rPr>
        <w:t>Incurra en falta de veracidad total o parcial respecto de la información proporcionada para la celebración del contrato.</w:t>
      </w:r>
    </w:p>
    <w:p w14:paraId="350D3CB0" w14:textId="1C48C770" w:rsidR="007B12AA" w:rsidRPr="00BA6EE9" w:rsidRDefault="007B12AA">
      <w:pPr>
        <w:pStyle w:val="Prrafodelista"/>
        <w:numPr>
          <w:ilvl w:val="0"/>
          <w:numId w:val="10"/>
        </w:numPr>
        <w:ind w:right="-518"/>
        <w:jc w:val="both"/>
        <w:rPr>
          <w:rFonts w:ascii="Montserrat" w:eastAsia="Times New Roman" w:hAnsi="Montserrat" w:cs="Arial"/>
          <w:lang w:eastAsia="es-ES"/>
        </w:rPr>
      </w:pPr>
      <w:r w:rsidRPr="00BA6EE9">
        <w:rPr>
          <w:rFonts w:ascii="Montserrat" w:eastAsia="Times New Roman" w:hAnsi="Montserrat" w:cs="Arial"/>
          <w:lang w:eastAsia="es-ES"/>
        </w:rPr>
        <w:t xml:space="preserve">Si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BA6EE9">
        <w:rPr>
          <w:rFonts w:ascii="Montserrat" w:eastAsia="Times New Roman" w:hAnsi="Montserrat" w:cs="Arial"/>
          <w:lang w:eastAsia="es-ES"/>
        </w:rPr>
        <w:t>se niega a firmar el “Reporte de Incidencias”.</w:t>
      </w:r>
    </w:p>
    <w:p w14:paraId="57DDF897" w14:textId="77777777"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eastAsia="es-ES"/>
        </w:rPr>
        <w:t>Cuando el importe de las penas convencionales alcance el 10% del monto del contrato antes del Impuesto al Valor Agregado (IVA).</w:t>
      </w:r>
    </w:p>
    <w:p w14:paraId="79968BB9" w14:textId="1AAC141A"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eastAsia="es-ES"/>
        </w:rPr>
        <w:t xml:space="preserve">Si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BA6EE9">
        <w:rPr>
          <w:rFonts w:ascii="Montserrat" w:eastAsia="Times New Roman" w:hAnsi="Montserrat" w:cs="Arial"/>
          <w:lang w:eastAsia="es-ES"/>
        </w:rPr>
        <w:t>es declarado, por autoridad competente, en concurso mercantil o de acreedores o en cualquier situación análoga que afecte su patrimonio.</w:t>
      </w:r>
    </w:p>
    <w:p w14:paraId="1F7B345E" w14:textId="7898F6B9"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eastAsia="es-ES"/>
        </w:rPr>
        <w:t xml:space="preserve">Si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BA6EE9">
        <w:rPr>
          <w:rFonts w:ascii="Montserrat" w:eastAsia="Times New Roman" w:hAnsi="Montserrat" w:cs="Arial"/>
          <w:lang w:eastAsia="es-ES"/>
        </w:rPr>
        <w:t xml:space="preserve">cede, vende, traspasa o subcontrata en forma total o parcial los derechos y obligaciones derivados del contrato; o transfiere los derechos de cobro derivados del contrato, sin contar con el consentimiento de la dependencia, a través </w:t>
      </w:r>
      <w:r w:rsidR="00035ADE">
        <w:rPr>
          <w:rFonts w:ascii="Montserrat" w:eastAsia="Times New Roman" w:hAnsi="Montserrat" w:cs="Arial"/>
          <w:lang w:eastAsia="es-ES"/>
        </w:rPr>
        <w:t xml:space="preserve">del </w:t>
      </w:r>
      <w:r w:rsidR="00ED3401">
        <w:rPr>
          <w:rFonts w:ascii="Montserrat" w:eastAsia="Times New Roman" w:hAnsi="Montserrat" w:cs="Arial"/>
          <w:lang w:val="es-MX" w:eastAsia="es-ES"/>
        </w:rPr>
        <w:t>Administrador</w:t>
      </w:r>
      <w:r w:rsidR="00035ADE">
        <w:rPr>
          <w:rFonts w:ascii="Montserrat" w:eastAsia="Times New Roman" w:hAnsi="Montserrat" w:cs="Arial"/>
          <w:lang w:val="es-MX" w:eastAsia="es-ES"/>
        </w:rPr>
        <w:t xml:space="preserve"> </w:t>
      </w:r>
      <w:r w:rsidR="00ED3401" w:rsidRPr="004448A3">
        <w:rPr>
          <w:rFonts w:ascii="Montserrat" w:eastAsia="Times New Roman" w:hAnsi="Montserrat" w:cs="Arial"/>
          <w:lang w:val="es-MX" w:eastAsia="es-ES"/>
        </w:rPr>
        <w:t xml:space="preserve">del Contrato </w:t>
      </w:r>
      <w:r w:rsidRPr="00BA6EE9">
        <w:rPr>
          <w:rFonts w:ascii="Montserrat" w:eastAsia="Times New Roman" w:hAnsi="Montserrat" w:cs="Arial"/>
          <w:lang w:eastAsia="es-ES"/>
        </w:rPr>
        <w:t>correspondiente.</w:t>
      </w:r>
    </w:p>
    <w:p w14:paraId="5494ACE0" w14:textId="5E395F8B" w:rsidR="007B12AA" w:rsidRPr="00BA6EE9"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eastAsia="es-ES"/>
        </w:rPr>
        <w:t xml:space="preserve">Si 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BA6EE9">
        <w:rPr>
          <w:rFonts w:ascii="Montserrat" w:eastAsia="Times New Roman" w:hAnsi="Montserrat" w:cs="Arial"/>
          <w:lang w:eastAsia="es-ES"/>
        </w:rPr>
        <w:t>no da a la dependencia o a quien éste designe por escrito, las facilidades o datos necesarios para la supervisión o inspección del servicio.</w:t>
      </w:r>
    </w:p>
    <w:p w14:paraId="66B8E617" w14:textId="77777777" w:rsidR="007B12AA" w:rsidRPr="004163E4" w:rsidRDefault="007B12AA">
      <w:pPr>
        <w:pStyle w:val="Prrafodelista"/>
        <w:numPr>
          <w:ilvl w:val="0"/>
          <w:numId w:val="10"/>
        </w:numPr>
        <w:ind w:right="-518"/>
        <w:jc w:val="both"/>
        <w:rPr>
          <w:rFonts w:ascii="Montserrat" w:eastAsia="Times New Roman" w:hAnsi="Montserrat" w:cs="Arial"/>
          <w:lang w:val="es-MX" w:eastAsia="es-ES"/>
        </w:rPr>
      </w:pPr>
      <w:r w:rsidRPr="00BA6EE9">
        <w:rPr>
          <w:rFonts w:ascii="Montserrat" w:eastAsia="Times New Roman" w:hAnsi="Montserrat" w:cs="Arial"/>
          <w:lang w:eastAsia="es-ES"/>
        </w:rPr>
        <w:t>Y a las señaladas en el “</w:t>
      </w:r>
      <w:r w:rsidRPr="00C42613">
        <w:rPr>
          <w:rFonts w:ascii="Montserrat" w:eastAsia="Times New Roman" w:hAnsi="Montserrat" w:cs="Arial"/>
          <w:b/>
          <w:bCs/>
          <w:lang w:eastAsia="es-ES"/>
        </w:rPr>
        <w:t>ANEXO TÉCNICO</w:t>
      </w:r>
      <w:r w:rsidRPr="00BA6EE9">
        <w:rPr>
          <w:rFonts w:ascii="Montserrat" w:eastAsia="Times New Roman" w:hAnsi="Montserrat" w:cs="Arial"/>
          <w:lang w:eastAsia="es-ES"/>
        </w:rPr>
        <w:t>”.</w:t>
      </w:r>
    </w:p>
    <w:p w14:paraId="0EAD8201" w14:textId="77777777" w:rsidR="00B11D75" w:rsidRPr="000251F3" w:rsidRDefault="00B11D75" w:rsidP="000251F3">
      <w:pPr>
        <w:ind w:right="-518"/>
        <w:jc w:val="both"/>
        <w:rPr>
          <w:rFonts w:ascii="Montserrat" w:eastAsia="Times New Roman" w:hAnsi="Montserrat" w:cs="Arial"/>
          <w:lang w:val="es-MX" w:eastAsia="es-ES"/>
        </w:rPr>
      </w:pPr>
    </w:p>
    <w:p w14:paraId="1E9E7DB3" w14:textId="77777777" w:rsidR="007B12AA" w:rsidRPr="004448A3" w:rsidRDefault="007B12AA">
      <w:pPr>
        <w:pStyle w:val="Prrafodelista"/>
        <w:numPr>
          <w:ilvl w:val="0"/>
          <w:numId w:val="9"/>
        </w:numPr>
        <w:ind w:left="-567" w:right="-518" w:firstLine="0"/>
        <w:jc w:val="both"/>
        <w:rPr>
          <w:rFonts w:ascii="Montserrat" w:eastAsia="Times New Roman" w:hAnsi="Montserrat" w:cs="Arial"/>
          <w:color w:val="000000"/>
          <w:lang w:eastAsia="es-ES"/>
        </w:rPr>
      </w:pPr>
      <w:r w:rsidRPr="004448A3">
        <w:rPr>
          <w:rFonts w:ascii="Montserrat" w:eastAsia="Times New Roman" w:hAnsi="Montserrat" w:cs="Arial"/>
          <w:b/>
          <w:lang w:eastAsia="es-ES"/>
        </w:rPr>
        <w:t>PROCEDIMIENTO ALTERNATIVO DE RESOLUCIÓN DE CONTROVERSIAS</w:t>
      </w:r>
      <w:r w:rsidRPr="004448A3">
        <w:rPr>
          <w:rFonts w:ascii="Montserrat" w:eastAsia="Times New Roman" w:hAnsi="Montserrat" w:cs="Arial"/>
          <w:b/>
          <w:color w:val="000000"/>
          <w:lang w:eastAsia="es-ES"/>
        </w:rPr>
        <w:t>.</w:t>
      </w:r>
    </w:p>
    <w:p w14:paraId="414904A2" w14:textId="77777777" w:rsidR="007B12AA" w:rsidRPr="004448A3" w:rsidRDefault="007B12AA" w:rsidP="007B12AA">
      <w:pPr>
        <w:pStyle w:val="Prrafodelista"/>
        <w:ind w:left="-567" w:right="-518"/>
        <w:jc w:val="both"/>
        <w:rPr>
          <w:rFonts w:ascii="Montserrat" w:eastAsia="Times New Roman" w:hAnsi="Montserrat" w:cs="Arial"/>
          <w:color w:val="000000"/>
          <w:lang w:eastAsia="es-ES"/>
        </w:rPr>
      </w:pPr>
    </w:p>
    <w:p w14:paraId="29439511" w14:textId="0D824513" w:rsidR="007B12AA" w:rsidRPr="004448A3" w:rsidRDefault="007B12AA" w:rsidP="007B12AA">
      <w:pPr>
        <w:ind w:left="-567" w:right="-518"/>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se obliga a observar estrictamente todas y cada una de las cláusulas que integren el Contrato que se le adjudique, así como el </w:t>
      </w:r>
      <w:r w:rsidRPr="00C42613">
        <w:rPr>
          <w:rFonts w:ascii="Montserrat" w:eastAsia="Times New Roman" w:hAnsi="Montserrat" w:cs="Arial"/>
          <w:b/>
          <w:bCs/>
          <w:color w:val="000000"/>
          <w:lang w:val="es-MX" w:eastAsia="es-ES"/>
        </w:rPr>
        <w:t>Anexo Técnico</w:t>
      </w:r>
      <w:r w:rsidRPr="004448A3">
        <w:rPr>
          <w:rFonts w:ascii="Montserrat" w:eastAsia="Times New Roman" w:hAnsi="Montserrat" w:cs="Arial"/>
          <w:color w:val="000000"/>
          <w:lang w:val="es-MX" w:eastAsia="es-ES"/>
        </w:rPr>
        <w:t xml:space="preserve">, en caso contrario, alternativamente al procedimiento de conciliación previsto en el artículo 77 de la LAASSP, para solventar cualquier desavenencia derivada de su cumplimiento, </w:t>
      </w:r>
      <w:r w:rsidR="00035ADE">
        <w:rPr>
          <w:rFonts w:ascii="Montserrat" w:eastAsia="Times New Roman" w:hAnsi="Montserrat" w:cs="Arial"/>
          <w:lang w:val="es-MX" w:eastAsia="es-ES"/>
        </w:rPr>
        <w:t xml:space="preserve">el </w:t>
      </w:r>
      <w:r w:rsidR="00EB550D">
        <w:rPr>
          <w:rFonts w:ascii="Montserrat" w:eastAsia="Times New Roman" w:hAnsi="Montserrat" w:cs="Arial"/>
          <w:lang w:val="es-MX" w:eastAsia="es-ES"/>
        </w:rPr>
        <w:t>Administrador</w:t>
      </w:r>
      <w:r w:rsidR="00035ADE">
        <w:rPr>
          <w:rFonts w:ascii="Montserrat" w:eastAsia="Times New Roman" w:hAnsi="Montserrat" w:cs="Arial"/>
          <w:lang w:val="es-MX" w:eastAsia="es-ES"/>
        </w:rPr>
        <w:t xml:space="preserve"> </w:t>
      </w:r>
      <w:r w:rsidRPr="004448A3">
        <w:rPr>
          <w:rFonts w:ascii="Montserrat" w:eastAsia="Times New Roman" w:hAnsi="Montserrat" w:cs="Arial"/>
          <w:lang w:val="es-MX" w:eastAsia="es-ES"/>
        </w:rPr>
        <w:t>del Contrato podrá realizar hasta 2 (dos) conciliaciones</w:t>
      </w:r>
      <w:r w:rsidRPr="004448A3">
        <w:rPr>
          <w:rFonts w:ascii="Montserrat" w:eastAsia="Times New Roman" w:hAnsi="Montserrat" w:cs="Arial"/>
          <w:color w:val="000000"/>
          <w:lang w:val="es-MX" w:eastAsia="es-ES"/>
        </w:rPr>
        <w:t xml:space="preserve">. Para este efecto, bastara con que se le notifique vía correo electrónico al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la fecha y la hora para la conciliación. </w:t>
      </w:r>
    </w:p>
    <w:p w14:paraId="20BA7B54" w14:textId="77777777" w:rsidR="007B12AA" w:rsidRPr="004448A3" w:rsidRDefault="007B12AA" w:rsidP="007B12AA">
      <w:pPr>
        <w:ind w:left="-567" w:right="-518"/>
        <w:jc w:val="both"/>
        <w:rPr>
          <w:rFonts w:ascii="Montserrat" w:eastAsia="Times New Roman" w:hAnsi="Montserrat" w:cs="Arial"/>
          <w:color w:val="000000"/>
          <w:lang w:val="es-MX" w:eastAsia="es-ES"/>
        </w:rPr>
      </w:pPr>
    </w:p>
    <w:p w14:paraId="5B09FC12" w14:textId="392E3BB1" w:rsidR="007B12AA" w:rsidRDefault="007B12AA" w:rsidP="00CD3B3A">
      <w:pPr>
        <w:ind w:left="-567" w:right="-518"/>
        <w:jc w:val="both"/>
        <w:rPr>
          <w:rFonts w:ascii="Montserrat" w:eastAsia="Times New Roman" w:hAnsi="Montserrat" w:cs="Arial"/>
          <w:lang w:val="es-MX" w:eastAsia="es-ES"/>
        </w:rPr>
      </w:pPr>
      <w:r w:rsidRPr="004448A3">
        <w:rPr>
          <w:rFonts w:ascii="Montserrat" w:eastAsia="Times New Roman" w:hAnsi="Montserrat" w:cs="Arial"/>
          <w:color w:val="000000"/>
          <w:lang w:val="es-MX" w:eastAsia="es-ES"/>
        </w:rPr>
        <w:t xml:space="preserve">De la conciliación se levantará minuta que contenga los acuerdos a los que se llegaran. La persona que se presente a conciliar por parte del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 xml:space="preserve">deberá estar facultada para firmar los documentos de la conciliación y tomar decisiones inherentes al Contrato. De no presentarse el </w:t>
      </w:r>
      <w:r w:rsidR="004163E4">
        <w:rPr>
          <w:rFonts w:ascii="Montserrat" w:eastAsia="Times New Roman" w:hAnsi="Montserrat" w:cs="Montserrat"/>
          <w:lang w:val="es-ES" w:eastAsia="es-ES"/>
        </w:rPr>
        <w:t>proveedor</w:t>
      </w:r>
      <w:r w:rsidRPr="004448A3">
        <w:rPr>
          <w:rFonts w:ascii="Montserrat" w:eastAsia="Times New Roman" w:hAnsi="Montserrat" w:cs="Arial"/>
          <w:color w:val="000000"/>
          <w:lang w:val="es-MX" w:eastAsia="es-ES"/>
        </w:rPr>
        <w:t xml:space="preserve"> a la conciliación, se dará </w:t>
      </w:r>
      <w:r w:rsidRPr="004448A3">
        <w:rPr>
          <w:rFonts w:ascii="Montserrat" w:eastAsia="Times New Roman" w:hAnsi="Montserrat" w:cs="Arial"/>
          <w:color w:val="000000"/>
          <w:lang w:val="es-MX" w:eastAsia="es-ES"/>
        </w:rPr>
        <w:lastRenderedPageBreak/>
        <w:t xml:space="preserve">inicio a la </w:t>
      </w:r>
      <w:r w:rsidRPr="004448A3">
        <w:rPr>
          <w:rFonts w:ascii="Montserrat" w:eastAsia="Times New Roman" w:hAnsi="Montserrat" w:cs="Arial"/>
          <w:lang w:val="es-MX" w:eastAsia="es-ES"/>
        </w:rPr>
        <w:t>rescisión administrativa del Contrato de conformidad con el Artículo 54 de la LAASSP.</w:t>
      </w:r>
    </w:p>
    <w:p w14:paraId="10BF25CF" w14:textId="77777777" w:rsidR="00B11D75" w:rsidRDefault="00B11D75" w:rsidP="00182F41">
      <w:pPr>
        <w:ind w:right="-518"/>
        <w:jc w:val="both"/>
        <w:rPr>
          <w:rFonts w:ascii="Montserrat" w:eastAsia="Times New Roman" w:hAnsi="Montserrat" w:cs="Arial"/>
          <w:lang w:val="es-MX" w:eastAsia="es-ES"/>
        </w:rPr>
      </w:pPr>
    </w:p>
    <w:p w14:paraId="29181F0C" w14:textId="77777777" w:rsidR="007B12AA" w:rsidRPr="004448A3" w:rsidRDefault="007B12AA">
      <w:pPr>
        <w:pStyle w:val="Prrafodelista"/>
        <w:numPr>
          <w:ilvl w:val="0"/>
          <w:numId w:val="9"/>
        </w:numPr>
        <w:ind w:left="-567" w:right="-518" w:firstLine="0"/>
        <w:jc w:val="both"/>
        <w:rPr>
          <w:rFonts w:ascii="Montserrat" w:eastAsia="Times New Roman" w:hAnsi="Montserrat" w:cs="Arial"/>
          <w:b/>
          <w:color w:val="000000"/>
          <w:lang w:eastAsia="es-ES"/>
        </w:rPr>
      </w:pPr>
      <w:r w:rsidRPr="004448A3">
        <w:rPr>
          <w:rFonts w:ascii="Montserrat" w:eastAsia="Times New Roman" w:hAnsi="Montserrat" w:cs="Arial"/>
          <w:b/>
          <w:color w:val="000000"/>
          <w:lang w:eastAsia="es-ES"/>
        </w:rPr>
        <w:t>CONFIDENCIALIDAD DE LA INFORMACIÓN.</w:t>
      </w:r>
    </w:p>
    <w:p w14:paraId="1D6BE767" w14:textId="77777777" w:rsidR="007B12AA" w:rsidRPr="004448A3" w:rsidRDefault="007B12AA" w:rsidP="007B12AA">
      <w:pPr>
        <w:ind w:left="-567" w:right="-518"/>
        <w:jc w:val="both"/>
        <w:rPr>
          <w:rFonts w:ascii="Montserrat" w:eastAsia="Times New Roman" w:hAnsi="Montserrat" w:cs="Arial"/>
          <w:b/>
          <w:color w:val="000000"/>
          <w:lang w:val="es-MX" w:eastAsia="es-ES"/>
        </w:rPr>
      </w:pPr>
    </w:p>
    <w:p w14:paraId="4F991E4D" w14:textId="2F341C61" w:rsidR="007B12AA" w:rsidRDefault="007B12AA" w:rsidP="007B12AA">
      <w:pPr>
        <w:ind w:left="-567" w:right="-518"/>
        <w:contextualSpacing/>
        <w:jc w:val="both"/>
        <w:rPr>
          <w:rFonts w:ascii="Montserrat" w:eastAsia="Times New Roman" w:hAnsi="Montserrat" w:cs="Arial"/>
          <w:color w:val="000000"/>
          <w:lang w:val="es-MX" w:eastAsia="es-ES"/>
        </w:rPr>
      </w:pPr>
      <w:r w:rsidRPr="004448A3">
        <w:rPr>
          <w:rFonts w:ascii="Montserrat" w:eastAsia="Times New Roman" w:hAnsi="Montserrat" w:cs="Arial"/>
          <w:color w:val="000000"/>
          <w:lang w:val="es-MX" w:eastAsia="es-ES"/>
        </w:rPr>
        <w:t xml:space="preserve">El </w:t>
      </w:r>
      <w:r w:rsidR="004163E4">
        <w:rPr>
          <w:rFonts w:ascii="Montserrat" w:eastAsia="Times New Roman" w:hAnsi="Montserrat" w:cs="Montserrat"/>
          <w:lang w:val="es-ES" w:eastAsia="es-ES"/>
        </w:rPr>
        <w:t>proveedor</w:t>
      </w:r>
      <w:r w:rsidR="004163E4" w:rsidRPr="00D649A8">
        <w:rPr>
          <w:rFonts w:ascii="Montserrat" w:eastAsia="Times New Roman" w:hAnsi="Montserrat" w:cs="Montserrat"/>
          <w:lang w:val="es-ES" w:eastAsia="es-ES"/>
        </w:rPr>
        <w:t xml:space="preserve"> </w:t>
      </w:r>
      <w:r w:rsidRPr="004448A3">
        <w:rPr>
          <w:rFonts w:ascii="Montserrat" w:eastAsia="Times New Roman" w:hAnsi="Montserrat" w:cs="Arial"/>
          <w:color w:val="000000"/>
          <w:lang w:val="es-MX" w:eastAsia="es-ES"/>
        </w:rPr>
        <w:t>se obliga a guardar la más estricta confidencialidad respecto de la información proporcionada por el IMSS, así como de los documentos que se generen con motivo de la prestación de los servicios.</w:t>
      </w:r>
    </w:p>
    <w:p w14:paraId="1A712F2B" w14:textId="77777777" w:rsidR="00BA6EE9" w:rsidRDefault="00BA6EE9" w:rsidP="007B12AA">
      <w:pPr>
        <w:ind w:left="-567" w:right="-518"/>
        <w:contextualSpacing/>
        <w:jc w:val="both"/>
        <w:rPr>
          <w:rFonts w:ascii="Montserrat" w:eastAsia="Times New Roman" w:hAnsi="Montserrat" w:cs="Arial"/>
          <w:color w:val="000000"/>
          <w:lang w:val="es-MX" w:eastAsia="es-ES"/>
        </w:rPr>
      </w:pPr>
      <w:bookmarkStart w:id="1" w:name="_Hlk178157850"/>
    </w:p>
    <w:p w14:paraId="6A18F2E8" w14:textId="2318AA20" w:rsidR="00BA6EE9" w:rsidRPr="00290A8D" w:rsidRDefault="00BA6EE9" w:rsidP="00BA6EE9">
      <w:pPr>
        <w:jc w:val="center"/>
        <w:rPr>
          <w:rFonts w:ascii="Montserrat" w:eastAsia="Times New Roman" w:hAnsi="Montserrat" w:cs="Arial"/>
          <w:b/>
          <w:bCs/>
          <w:color w:val="000000"/>
          <w:lang w:val="es-MX" w:eastAsia="es-ES"/>
        </w:rPr>
      </w:pPr>
      <w:r w:rsidRPr="00290A8D">
        <w:rPr>
          <w:rFonts w:ascii="Montserrat" w:eastAsia="Times New Roman" w:hAnsi="Montserrat" w:cs="Arial"/>
          <w:b/>
          <w:bCs/>
          <w:color w:val="000000"/>
          <w:lang w:val="es-MX" w:eastAsia="es-ES"/>
        </w:rPr>
        <w:t xml:space="preserve">Ciudad de México, a </w:t>
      </w:r>
      <w:r w:rsidR="00F37017">
        <w:rPr>
          <w:rFonts w:ascii="Montserrat" w:eastAsia="Times New Roman" w:hAnsi="Montserrat" w:cs="Arial"/>
          <w:b/>
          <w:bCs/>
          <w:color w:val="000000"/>
          <w:lang w:val="es-MX" w:eastAsia="es-ES"/>
        </w:rPr>
        <w:t>13</w:t>
      </w:r>
      <w:r w:rsidRPr="00290A8D">
        <w:rPr>
          <w:rFonts w:ascii="Montserrat" w:eastAsia="Times New Roman" w:hAnsi="Montserrat" w:cs="Arial"/>
          <w:b/>
          <w:bCs/>
          <w:color w:val="000000"/>
          <w:lang w:val="es-MX" w:eastAsia="es-ES"/>
        </w:rPr>
        <w:t xml:space="preserve"> de</w:t>
      </w:r>
      <w:r w:rsidR="004F022E">
        <w:rPr>
          <w:rFonts w:ascii="Montserrat" w:eastAsia="Times New Roman" w:hAnsi="Montserrat" w:cs="Arial"/>
          <w:b/>
          <w:bCs/>
          <w:color w:val="000000"/>
          <w:lang w:val="es-MX" w:eastAsia="es-ES"/>
        </w:rPr>
        <w:t xml:space="preserve"> noviembre </w:t>
      </w:r>
      <w:r w:rsidRPr="00290A8D">
        <w:rPr>
          <w:rFonts w:ascii="Montserrat" w:eastAsia="Times New Roman" w:hAnsi="Montserrat" w:cs="Arial"/>
          <w:b/>
          <w:bCs/>
          <w:color w:val="000000"/>
          <w:lang w:val="es-MX" w:eastAsia="es-ES"/>
        </w:rPr>
        <w:t>del 2024</w:t>
      </w:r>
    </w:p>
    <w:p w14:paraId="5567C408" w14:textId="77777777" w:rsidR="00BA6EE9" w:rsidRDefault="00BA6EE9" w:rsidP="00BA6EE9">
      <w:pPr>
        <w:jc w:val="center"/>
        <w:rPr>
          <w:rFonts w:ascii="Montserrat" w:eastAsia="Times New Roman" w:hAnsi="Montserrat" w:cs="Arial"/>
          <w:b/>
          <w:lang w:val="es-MX" w:eastAsia="es-ES"/>
        </w:rPr>
      </w:pPr>
    </w:p>
    <w:p w14:paraId="0704CFCD" w14:textId="77777777" w:rsidR="00CD3B3A" w:rsidRPr="007C5395" w:rsidRDefault="00CD3B3A" w:rsidP="00BA6EE9">
      <w:pPr>
        <w:jc w:val="center"/>
        <w:rPr>
          <w:rFonts w:ascii="Montserrat" w:eastAsia="Times New Roman" w:hAnsi="Montserrat" w:cs="Arial"/>
          <w:b/>
          <w:lang w:val="es-MX" w:eastAsia="es-ES"/>
        </w:rPr>
      </w:pPr>
    </w:p>
    <w:p w14:paraId="08D8597A" w14:textId="77777777" w:rsidR="00BA6EE9" w:rsidRPr="007C5395" w:rsidRDefault="00BA6EE9" w:rsidP="00BA6EE9">
      <w:pPr>
        <w:jc w:val="center"/>
        <w:rPr>
          <w:rFonts w:ascii="Montserrat" w:eastAsia="Times New Roman" w:hAnsi="Montserrat" w:cs="Arial"/>
          <w:b/>
          <w:lang w:val="es-MX" w:eastAsia="es-ES"/>
        </w:rPr>
      </w:pPr>
      <w:r w:rsidRPr="007C5395">
        <w:rPr>
          <w:rFonts w:ascii="Montserrat" w:eastAsia="Times New Roman" w:hAnsi="Montserrat" w:cs="Arial"/>
          <w:b/>
          <w:lang w:val="es-MX" w:eastAsia="es-ES"/>
        </w:rPr>
        <w:t>ATENTAMENTE</w:t>
      </w:r>
    </w:p>
    <w:p w14:paraId="6EED4661" w14:textId="77777777" w:rsidR="00BA6EE9" w:rsidRPr="007C5395" w:rsidRDefault="00BA6EE9" w:rsidP="00BA6EE9">
      <w:pPr>
        <w:jc w:val="center"/>
        <w:rPr>
          <w:rFonts w:ascii="Montserrat" w:eastAsia="Times New Roman" w:hAnsi="Montserrat" w:cs="Arial"/>
          <w:b/>
          <w:lang w:val="es-MX" w:eastAsia="es-ES"/>
        </w:rPr>
      </w:pPr>
    </w:p>
    <w:p w14:paraId="1FB1E5C3" w14:textId="77777777" w:rsidR="00BA6EE9" w:rsidRDefault="00BA6EE9" w:rsidP="00BA6EE9">
      <w:pPr>
        <w:ind w:right="-2"/>
        <w:jc w:val="center"/>
        <w:rPr>
          <w:rFonts w:ascii="Montserrat" w:eastAsia="Times New Roman" w:hAnsi="Montserrat" w:cs="Arial"/>
          <w:b/>
          <w:lang w:val="es-MX" w:eastAsia="es-ES"/>
        </w:rPr>
      </w:pPr>
      <w:r w:rsidRPr="007C5395">
        <w:rPr>
          <w:rFonts w:ascii="Montserrat" w:eastAsia="Times New Roman" w:hAnsi="Montserrat" w:cs="Arial"/>
          <w:b/>
          <w:lang w:val="es-MX" w:eastAsia="es-ES"/>
        </w:rPr>
        <w:t>SECRETAR</w:t>
      </w:r>
      <w:r>
        <w:rPr>
          <w:rFonts w:ascii="Montserrat" w:eastAsia="Times New Roman" w:hAnsi="Montserrat" w:cs="Arial"/>
          <w:b/>
          <w:lang w:val="es-MX" w:eastAsia="es-ES"/>
        </w:rPr>
        <w:t>Í</w:t>
      </w:r>
      <w:r w:rsidRPr="007C5395">
        <w:rPr>
          <w:rFonts w:ascii="Montserrat" w:eastAsia="Times New Roman" w:hAnsi="Montserrat" w:cs="Arial"/>
          <w:b/>
          <w:lang w:val="es-MX" w:eastAsia="es-ES"/>
        </w:rPr>
        <w:t>A GENERAL Y REQUIRENTE DE LOS SERVICIOS</w:t>
      </w:r>
    </w:p>
    <w:p w14:paraId="4C39F306" w14:textId="77777777" w:rsidR="00322AF6" w:rsidRDefault="00322AF6" w:rsidP="00322AF6">
      <w:pPr>
        <w:ind w:right="-2"/>
        <w:rPr>
          <w:rFonts w:ascii="Montserrat" w:eastAsia="Times New Roman" w:hAnsi="Montserrat" w:cs="Arial"/>
          <w:b/>
          <w:lang w:val="es-MX" w:eastAsia="es-ES"/>
        </w:rPr>
      </w:pPr>
    </w:p>
    <w:p w14:paraId="6B560EC0" w14:textId="77777777" w:rsidR="00CD3B3A" w:rsidRDefault="00CD3B3A" w:rsidP="00322AF6">
      <w:pPr>
        <w:ind w:right="-2"/>
        <w:rPr>
          <w:rFonts w:ascii="Montserrat" w:eastAsia="Times New Roman" w:hAnsi="Montserrat" w:cs="Arial"/>
          <w:b/>
          <w:lang w:val="es-MX" w:eastAsia="es-ES"/>
        </w:rPr>
      </w:pPr>
    </w:p>
    <w:p w14:paraId="6B582A6B" w14:textId="77777777" w:rsidR="00CD3B3A" w:rsidRDefault="00CD3B3A" w:rsidP="00322AF6">
      <w:pPr>
        <w:ind w:right="-2"/>
        <w:rPr>
          <w:rFonts w:ascii="Montserrat" w:eastAsia="Times New Roman" w:hAnsi="Montserrat" w:cs="Arial"/>
          <w:b/>
          <w:lang w:val="es-MX" w:eastAsia="es-ES"/>
        </w:rPr>
      </w:pPr>
    </w:p>
    <w:p w14:paraId="3C453A88" w14:textId="7D9F9368" w:rsidR="00322AF6" w:rsidRDefault="00322AF6" w:rsidP="00322AF6">
      <w:pPr>
        <w:ind w:right="-2"/>
        <w:jc w:val="center"/>
        <w:rPr>
          <w:rFonts w:ascii="Montserrat" w:eastAsia="Times New Roman" w:hAnsi="Montserrat" w:cs="Arial"/>
          <w:b/>
          <w:lang w:val="es-MX" w:eastAsia="es-ES"/>
        </w:rPr>
      </w:pPr>
      <w:r w:rsidRPr="00322AF6">
        <w:rPr>
          <w:rFonts w:ascii="Montserrat" w:eastAsia="Times New Roman" w:hAnsi="Montserrat" w:cs="Arial"/>
          <w:b/>
          <w:lang w:val="es-MX" w:eastAsia="es-ES"/>
        </w:rPr>
        <w:t>ADMINISTRADOR</w:t>
      </w:r>
      <w:r>
        <w:rPr>
          <w:rFonts w:ascii="Montserrat" w:eastAsia="Times New Roman" w:hAnsi="Montserrat" w:cs="Arial"/>
          <w:b/>
          <w:lang w:val="es-MX" w:eastAsia="es-ES"/>
        </w:rPr>
        <w:t xml:space="preserve"> </w:t>
      </w:r>
      <w:r w:rsidRPr="00322AF6">
        <w:rPr>
          <w:rFonts w:ascii="Montserrat" w:eastAsia="Times New Roman" w:hAnsi="Montserrat" w:cs="Arial"/>
          <w:b/>
          <w:lang w:val="es-MX" w:eastAsia="es-ES"/>
        </w:rPr>
        <w:t>DEL CONTRATO</w:t>
      </w:r>
      <w:r>
        <w:rPr>
          <w:rFonts w:ascii="Montserrat" w:eastAsia="Times New Roman" w:hAnsi="Montserrat" w:cs="Arial"/>
          <w:b/>
          <w:lang w:val="es-MX" w:eastAsia="es-ES"/>
        </w:rPr>
        <w:t xml:space="preserve"> </w:t>
      </w:r>
      <w:r w:rsidRPr="00322AF6">
        <w:rPr>
          <w:rFonts w:ascii="Montserrat" w:eastAsia="Times New Roman" w:hAnsi="Montserrat" w:cs="Arial"/>
          <w:b/>
          <w:lang w:val="es-MX" w:eastAsia="es-ES"/>
        </w:rPr>
        <w:t>Y ÁREA TÉCNICA</w:t>
      </w:r>
    </w:p>
    <w:p w14:paraId="79A88429" w14:textId="77777777" w:rsidR="00CD3B3A" w:rsidRDefault="00CD3B3A" w:rsidP="00322AF6">
      <w:pPr>
        <w:ind w:right="-2"/>
        <w:jc w:val="center"/>
        <w:rPr>
          <w:rFonts w:ascii="Montserrat" w:eastAsia="Times New Roman" w:hAnsi="Montserrat" w:cs="Arial"/>
          <w:b/>
          <w:lang w:val="es-MX" w:eastAsia="es-ES"/>
        </w:rPr>
      </w:pPr>
    </w:p>
    <w:p w14:paraId="31BCD79F" w14:textId="77777777" w:rsidR="00CD3B3A" w:rsidRDefault="00CD3B3A" w:rsidP="00322AF6">
      <w:pPr>
        <w:ind w:right="-2"/>
        <w:jc w:val="center"/>
        <w:rPr>
          <w:rFonts w:ascii="Montserrat" w:eastAsia="Times New Roman" w:hAnsi="Montserrat" w:cs="Arial"/>
          <w:b/>
          <w:lang w:val="es-MX" w:eastAsia="es-ES"/>
        </w:rPr>
      </w:pPr>
    </w:p>
    <w:p w14:paraId="4A892917" w14:textId="77777777" w:rsidR="00CD3B3A" w:rsidRDefault="00CD3B3A" w:rsidP="00322AF6">
      <w:pPr>
        <w:ind w:right="-2"/>
        <w:jc w:val="center"/>
        <w:rPr>
          <w:rFonts w:ascii="Montserrat" w:eastAsia="Times New Roman" w:hAnsi="Montserrat" w:cs="Arial"/>
          <w:b/>
          <w:lang w:val="es-MX" w:eastAsia="es-ES"/>
        </w:rPr>
      </w:pPr>
    </w:p>
    <w:p w14:paraId="3C8E6DB5" w14:textId="77777777" w:rsidR="00CD3B3A" w:rsidRDefault="00CD3B3A" w:rsidP="00322AF6">
      <w:pPr>
        <w:ind w:right="-2"/>
        <w:jc w:val="center"/>
        <w:rPr>
          <w:rFonts w:ascii="Montserrat" w:eastAsia="Times New Roman" w:hAnsi="Montserrat" w:cs="Arial"/>
          <w:b/>
          <w:lang w:val="es-MX" w:eastAsia="es-ES"/>
        </w:rPr>
      </w:pPr>
    </w:p>
    <w:p w14:paraId="22E19722" w14:textId="77777777" w:rsidR="00322AF6" w:rsidRPr="007C5395" w:rsidRDefault="00322AF6" w:rsidP="00BA6EE9">
      <w:pPr>
        <w:jc w:val="center"/>
        <w:rPr>
          <w:rFonts w:ascii="Montserrat" w:eastAsia="Times New Roman" w:hAnsi="Montserrat" w:cs="Arial"/>
          <w:b/>
          <w:lang w:val="es-MX" w:eastAsia="es-ES"/>
        </w:rPr>
      </w:pPr>
    </w:p>
    <w:tbl>
      <w:tblPr>
        <w:tblW w:w="6804" w:type="dxa"/>
        <w:jc w:val="center"/>
        <w:tblLook w:val="04A0" w:firstRow="1" w:lastRow="0" w:firstColumn="1" w:lastColumn="0" w:noHBand="0" w:noVBand="1"/>
      </w:tblPr>
      <w:tblGrid>
        <w:gridCol w:w="6804"/>
      </w:tblGrid>
      <w:tr w:rsidR="00322AF6" w:rsidRPr="007C5395" w14:paraId="50EEFB00" w14:textId="77777777" w:rsidTr="00322AF6">
        <w:trPr>
          <w:trHeight w:val="1250"/>
          <w:jc w:val="center"/>
        </w:trPr>
        <w:tc>
          <w:tcPr>
            <w:tcW w:w="6804" w:type="dxa"/>
          </w:tcPr>
          <w:p w14:paraId="64B004C8" w14:textId="77777777" w:rsidR="00322AF6" w:rsidRPr="007C5395" w:rsidRDefault="00322AF6" w:rsidP="00D03ECA">
            <w:pPr>
              <w:ind w:right="-2"/>
              <w:jc w:val="center"/>
              <w:rPr>
                <w:rFonts w:ascii="Montserrat" w:eastAsia="Times New Roman" w:hAnsi="Montserrat" w:cs="Times New Roman"/>
                <w:b/>
                <w:lang w:val="es-MX" w:eastAsia="es-ES"/>
              </w:rPr>
            </w:pPr>
            <w:r w:rsidRPr="007C5395">
              <w:rPr>
                <w:rFonts w:ascii="Montserrat" w:eastAsia="Times New Roman" w:hAnsi="Montserrat" w:cs="Times New Roman"/>
                <w:b/>
                <w:lang w:val="es-MX" w:eastAsia="es-ES"/>
              </w:rPr>
              <w:t>_________________________________</w:t>
            </w:r>
          </w:p>
          <w:p w14:paraId="4FB4533C" w14:textId="77777777" w:rsidR="00322AF6" w:rsidRPr="007C5395" w:rsidRDefault="00322AF6" w:rsidP="00D03ECA">
            <w:pPr>
              <w:jc w:val="center"/>
              <w:rPr>
                <w:rFonts w:ascii="Montserrat" w:eastAsia="Times New Roman" w:hAnsi="Montserrat" w:cs="Arial"/>
                <w:b/>
                <w:lang w:val="es-MX" w:eastAsia="es-ES"/>
              </w:rPr>
            </w:pPr>
          </w:p>
          <w:p w14:paraId="53E9F1D3" w14:textId="77777777" w:rsidR="00322AF6" w:rsidRPr="007C5395" w:rsidRDefault="00322AF6" w:rsidP="00D03ECA">
            <w:pPr>
              <w:jc w:val="center"/>
              <w:rPr>
                <w:rFonts w:ascii="Montserrat" w:eastAsia="Times New Roman" w:hAnsi="Montserrat" w:cs="Arial"/>
                <w:lang w:val="es-MX" w:eastAsia="es-ES"/>
              </w:rPr>
            </w:pPr>
            <w:r w:rsidRPr="007C5395">
              <w:rPr>
                <w:rFonts w:ascii="Montserrat" w:eastAsia="Times New Roman" w:hAnsi="Montserrat" w:cs="Arial"/>
                <w:b/>
                <w:lang w:val="es-MX" w:eastAsia="es-ES"/>
              </w:rPr>
              <w:t>LIC. GUSTAVO A. ZAVALA GUERRERO</w:t>
            </w:r>
          </w:p>
        </w:tc>
      </w:tr>
      <w:tr w:rsidR="00322AF6" w:rsidRPr="007E7065" w14:paraId="0FAC89C5" w14:textId="77777777" w:rsidTr="00322AF6">
        <w:trPr>
          <w:trHeight w:val="2168"/>
          <w:jc w:val="center"/>
        </w:trPr>
        <w:tc>
          <w:tcPr>
            <w:tcW w:w="6804" w:type="dxa"/>
          </w:tcPr>
          <w:p w14:paraId="62AA65A4" w14:textId="77777777" w:rsidR="00322AF6" w:rsidRPr="007C5395" w:rsidRDefault="00322AF6" w:rsidP="00D03ECA">
            <w:pPr>
              <w:ind w:right="-2"/>
              <w:jc w:val="center"/>
              <w:rPr>
                <w:rFonts w:ascii="Montserrat" w:eastAsia="Times New Roman" w:hAnsi="Montserrat" w:cs="Arial"/>
                <w:b/>
                <w:lang w:val="es-MX" w:eastAsia="es-ES"/>
              </w:rPr>
            </w:pPr>
          </w:p>
          <w:p w14:paraId="3E0A2C34" w14:textId="77777777" w:rsidR="00322AF6" w:rsidRPr="007C5395" w:rsidRDefault="00322AF6" w:rsidP="00D03ECA">
            <w:pPr>
              <w:ind w:right="-2"/>
              <w:jc w:val="center"/>
              <w:rPr>
                <w:rFonts w:ascii="Montserrat" w:eastAsia="Times New Roman" w:hAnsi="Montserrat" w:cs="Arial"/>
                <w:b/>
                <w:lang w:val="es-MX" w:eastAsia="es-ES"/>
              </w:rPr>
            </w:pPr>
            <w:r w:rsidRPr="007C5395">
              <w:rPr>
                <w:rFonts w:ascii="Montserrat" w:eastAsia="Times New Roman" w:hAnsi="Montserrat" w:cs="Arial"/>
                <w:b/>
                <w:lang w:val="es-MX" w:eastAsia="es-ES"/>
              </w:rPr>
              <w:t>COORDINADOR DE ÓRGANOS DE GOBIERNO</w:t>
            </w:r>
            <w:r w:rsidRPr="007C5395">
              <w:rPr>
                <w:rFonts w:ascii="Montserrat" w:eastAsia="Times New Roman" w:hAnsi="Montserrat" w:cs="Arial"/>
                <w:lang w:val="es-MX" w:eastAsia="es-ES"/>
              </w:rPr>
              <w:t xml:space="preserve"> </w:t>
            </w:r>
            <w:r w:rsidRPr="007C5395">
              <w:rPr>
                <w:rFonts w:ascii="Montserrat" w:eastAsia="Times New Roman" w:hAnsi="Montserrat" w:cs="Arial"/>
                <w:b/>
                <w:lang w:val="es-MX" w:eastAsia="es-ES"/>
              </w:rPr>
              <w:t>DE LA SECRETARÍA GENERAL</w:t>
            </w:r>
          </w:p>
          <w:p w14:paraId="274EA8C0" w14:textId="77777777" w:rsidR="00322AF6" w:rsidRPr="007E7065" w:rsidRDefault="00322AF6" w:rsidP="00D03ECA">
            <w:pPr>
              <w:jc w:val="center"/>
              <w:rPr>
                <w:rFonts w:ascii="Montserrat" w:eastAsia="Times New Roman" w:hAnsi="Montserrat" w:cs="Arial"/>
                <w:lang w:val="es-MX" w:eastAsia="es-ES"/>
              </w:rPr>
            </w:pPr>
            <w:r w:rsidRPr="007C5395">
              <w:rPr>
                <w:rFonts w:ascii="Montserrat" w:eastAsia="Times New Roman" w:hAnsi="Montserrat" w:cs="Arial"/>
                <w:b/>
                <w:lang w:val="es-MX" w:eastAsia="es-ES"/>
              </w:rPr>
              <w:t>DEL INSTITUTO MEXICANO DEL SEGURO SOCIAL</w:t>
            </w:r>
          </w:p>
        </w:tc>
      </w:tr>
    </w:tbl>
    <w:p w14:paraId="692E10FF" w14:textId="77777777" w:rsidR="00BA6EE9" w:rsidRPr="007E7065" w:rsidRDefault="00BA6EE9" w:rsidP="00BA6EE9">
      <w:pPr>
        <w:rPr>
          <w:rFonts w:ascii="Montserrat Medium" w:hAnsi="Montserrat Medium" w:cs="Arial"/>
        </w:rPr>
      </w:pPr>
    </w:p>
    <w:p w14:paraId="274EFCF3" w14:textId="77777777" w:rsidR="00BA6EE9" w:rsidRPr="00732147" w:rsidRDefault="00BA6EE9" w:rsidP="00BA6EE9">
      <w:pPr>
        <w:rPr>
          <w:rFonts w:ascii="Montserrat" w:hAnsi="Montserrat"/>
          <w:sz w:val="20"/>
          <w:szCs w:val="20"/>
        </w:rPr>
      </w:pPr>
    </w:p>
    <w:bookmarkEnd w:id="0"/>
    <w:bookmarkEnd w:id="1"/>
    <w:p w14:paraId="2C490CD6" w14:textId="77777777" w:rsidR="00BA6EE9" w:rsidRPr="00BA6EE9" w:rsidRDefault="00BA6EE9" w:rsidP="007B12AA">
      <w:pPr>
        <w:ind w:left="-567" w:right="-518"/>
        <w:contextualSpacing/>
        <w:jc w:val="both"/>
        <w:rPr>
          <w:rFonts w:ascii="Montserrat" w:eastAsia="Times New Roman" w:hAnsi="Montserrat" w:cs="Arial"/>
          <w:color w:val="000000"/>
          <w:lang w:eastAsia="es-ES"/>
        </w:rPr>
      </w:pPr>
    </w:p>
    <w:sectPr w:rsidR="00BA6EE9" w:rsidRPr="00BA6EE9" w:rsidSect="007B12AA">
      <w:headerReference w:type="default" r:id="rId8"/>
      <w:footerReference w:type="default" r:id="rId9"/>
      <w:pgSz w:w="12240" w:h="15840" w:code="1"/>
      <w:pgMar w:top="1417" w:right="1701" w:bottom="1417" w:left="1701" w:header="28"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4E354" w14:textId="77777777" w:rsidR="003B3491" w:rsidRDefault="003B3491">
      <w:r>
        <w:separator/>
      </w:r>
    </w:p>
  </w:endnote>
  <w:endnote w:type="continuationSeparator" w:id="0">
    <w:p w14:paraId="0CFC905C" w14:textId="77777777" w:rsidR="003B3491" w:rsidRDefault="003B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Calibri"/>
    <w:panose1 w:val="020B0604020202020204"/>
    <w:charset w:val="00"/>
    <w:family w:val="auto"/>
    <w:pitch w:val="variable"/>
    <w:sig w:usb0="2000020F" w:usb1="00000003" w:usb2="00000000" w:usb3="00000000" w:csb0="00000197"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Medium">
    <w:altName w:val="Calibri"/>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421422"/>
      <w:docPartObj>
        <w:docPartGallery w:val="Page Numbers (Bottom of Page)"/>
        <w:docPartUnique/>
      </w:docPartObj>
    </w:sdtPr>
    <w:sdtContent>
      <w:p w14:paraId="3E6943A5" w14:textId="7FC95393" w:rsidR="00E747FE" w:rsidRDefault="00227CAD" w:rsidP="00227CAD">
        <w:pPr>
          <w:pStyle w:val="Piedepgina"/>
          <w:tabs>
            <w:tab w:val="clear" w:pos="8838"/>
          </w:tabs>
          <w:ind w:right="-1085"/>
          <w:jc w:val="right"/>
        </w:pPr>
        <w:r>
          <w:rPr>
            <w:noProof/>
            <w:lang w:val="en-US"/>
          </w:rPr>
          <w:drawing>
            <wp:anchor distT="0" distB="0" distL="114300" distR="114300" simplePos="0" relativeHeight="251664384" behindDoc="1" locked="0" layoutInCell="1" allowOverlap="1" wp14:anchorId="2E3D0D35" wp14:editId="15782290">
              <wp:simplePos x="0" y="0"/>
              <wp:positionH relativeFrom="column">
                <wp:posOffset>-1119505</wp:posOffset>
              </wp:positionH>
              <wp:positionV relativeFrom="paragraph">
                <wp:posOffset>-620809</wp:posOffset>
              </wp:positionV>
              <wp:extent cx="7802245" cy="1605915"/>
              <wp:effectExtent l="0" t="0" r="0" b="0"/>
              <wp:wrapNone/>
              <wp:docPr id="577324204" name="Imagen 577324204"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45" cy="16059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5408" behindDoc="0" locked="0" layoutInCell="1" allowOverlap="1" wp14:anchorId="1A14CC3B" wp14:editId="5481F9C6">
                  <wp:simplePos x="0" y="0"/>
                  <wp:positionH relativeFrom="column">
                    <wp:posOffset>-424621</wp:posOffset>
                  </wp:positionH>
                  <wp:positionV relativeFrom="paragraph">
                    <wp:posOffset>-67807</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14:paraId="65D8ECC1" w14:textId="0042D719" w:rsidR="00227CAD" w:rsidRPr="00ED3401" w:rsidRDefault="00227CAD" w:rsidP="00227CAD">
                              <w:pPr>
                                <w:rPr>
                                  <w:rFonts w:ascii="Montserrat" w:hAnsi="Montserrat"/>
                                  <w:b/>
                                  <w:color w:val="B79A5E"/>
                                  <w:sz w:val="12"/>
                                  <w:szCs w:val="12"/>
                                  <w:lang w:val="en-US"/>
                                </w:rPr>
                              </w:pPr>
                              <w:r w:rsidRPr="001B45F5">
                                <w:rPr>
                                  <w:rFonts w:ascii="Montserrat" w:hAnsi="Montserrat"/>
                                  <w:b/>
                                  <w:color w:val="B79A5E"/>
                                  <w:sz w:val="12"/>
                                  <w:szCs w:val="12"/>
                                </w:rPr>
                                <w:t xml:space="preserve">Paseo de la Reforma No. 476, </w:t>
                              </w:r>
                              <w:r>
                                <w:rPr>
                                  <w:rFonts w:ascii="Montserrat" w:hAnsi="Montserrat"/>
                                  <w:b/>
                                  <w:color w:val="B79A5E"/>
                                  <w:sz w:val="12"/>
                                  <w:szCs w:val="12"/>
                                </w:rPr>
                                <w:t>Piso 3 Ala Poniente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éxico. Tel. 5</w:t>
                              </w:r>
                              <w:r w:rsidRPr="00ED3401">
                                <w:rPr>
                                  <w:rFonts w:ascii="Montserrat" w:hAnsi="Montserrat"/>
                                  <w:b/>
                                  <w:color w:val="B79A5E"/>
                                  <w:sz w:val="12"/>
                                  <w:szCs w:val="12"/>
                                  <w:lang w:val="en-US"/>
                                </w:rPr>
                                <w:t xml:space="preserve">5 5238 2700, Ext. 10393, 10324.          </w:t>
                              </w:r>
                              <w:hyperlink r:id="rId2" w:history="1">
                                <w:r w:rsidRPr="00ED3401">
                                  <w:rPr>
                                    <w:rStyle w:val="Hipervnculo"/>
                                    <w:rFonts w:ascii="Montserrat" w:hAnsi="Montserrat"/>
                                    <w:b/>
                                    <w:sz w:val="12"/>
                                    <w:szCs w:val="12"/>
                                    <w:lang w:val="en-US"/>
                                  </w:rPr>
                                  <w:t>www.imss.gob.mx</w:t>
                                </w:r>
                              </w:hyperlink>
                              <w:r w:rsidRPr="00ED3401">
                                <w:rPr>
                                  <w:rFonts w:ascii="Montserrat" w:hAnsi="Montserrat"/>
                                  <w:b/>
                                  <w:color w:val="B79A5E"/>
                                  <w:sz w:val="12"/>
                                  <w:szCs w:val="12"/>
                                  <w:lang w:val="en-US"/>
                                </w:rPr>
                                <w:t xml:space="preserve"> </w:t>
                              </w:r>
                            </w:p>
                            <w:p w14:paraId="4DFF8A58" w14:textId="77777777" w:rsidR="00227CAD" w:rsidRPr="00ED3401" w:rsidRDefault="00227CAD" w:rsidP="00227CAD">
                              <w:pPr>
                                <w:rPr>
                                  <w:rFonts w:ascii="Montserrat" w:hAnsi="Montserrat"/>
                                  <w:b/>
                                  <w:color w:val="B79A5E"/>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14CC3B" id="_x0000_t202" coordsize="21600,21600" o:spt="202" path="m,l,21600r21600,l21600,xe">
                  <v:stroke joinstyle="miter"/>
                  <v:path gradientshapeok="t" o:connecttype="rect"/>
                </v:shapetype>
                <v:shape id="Cuadro de texto 2" o:spid="_x0000_s1027" type="#_x0000_t202" style="position:absolute;left:0;text-align:left;margin-left:-33.45pt;margin-top:-5.35pt;width:380.75pt;height:3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" filled="f" stroked="f">
                  <v:textbox>
                    <w:txbxContent>
                      <w:p w14:paraId="65D8ECC1" w14:textId="0042D719" w:rsidR="00227CAD" w:rsidRPr="00ED3401" w:rsidRDefault="00227CAD" w:rsidP="00227CAD">
                        <w:pPr>
                          <w:rPr>
                            <w:rFonts w:ascii="Montserrat" w:hAnsi="Montserrat"/>
                            <w:b/>
                            <w:color w:val="B79A5E"/>
                            <w:sz w:val="12"/>
                            <w:szCs w:val="12"/>
                            <w:lang w:val="en-US"/>
                          </w:rPr>
                        </w:pPr>
                        <w:r w:rsidRPr="001B45F5">
                          <w:rPr>
                            <w:rFonts w:ascii="Montserrat" w:hAnsi="Montserrat"/>
                            <w:b/>
                            <w:color w:val="B79A5E"/>
                            <w:sz w:val="12"/>
                            <w:szCs w:val="12"/>
                          </w:rPr>
                          <w:t xml:space="preserve">Paseo de la Reforma No. 476, </w:t>
                        </w:r>
                        <w:r>
                          <w:rPr>
                            <w:rFonts w:ascii="Montserrat" w:hAnsi="Montserrat"/>
                            <w:b/>
                            <w:color w:val="B79A5E"/>
                            <w:sz w:val="12"/>
                            <w:szCs w:val="12"/>
                          </w:rPr>
                          <w:t>Piso 3 Ala Poniente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éxico. Tel. 5</w:t>
                        </w:r>
                        <w:r w:rsidRPr="00ED3401">
                          <w:rPr>
                            <w:rFonts w:ascii="Montserrat" w:hAnsi="Montserrat"/>
                            <w:b/>
                            <w:color w:val="B79A5E"/>
                            <w:sz w:val="12"/>
                            <w:szCs w:val="12"/>
                            <w:lang w:val="en-US"/>
                          </w:rPr>
                          <w:t xml:space="preserve">5 5238 2700, Ext. 10393, 10324.          </w:t>
                        </w:r>
                        <w:hyperlink r:id="rId3" w:history="1">
                          <w:r w:rsidRPr="00ED3401">
                            <w:rPr>
                              <w:rStyle w:val="Hipervnculo"/>
                              <w:rFonts w:ascii="Montserrat" w:hAnsi="Montserrat"/>
                              <w:b/>
                              <w:sz w:val="12"/>
                              <w:szCs w:val="12"/>
                              <w:lang w:val="en-US"/>
                            </w:rPr>
                            <w:t>www.imss.gob.mx</w:t>
                          </w:r>
                        </w:hyperlink>
                        <w:r w:rsidRPr="00ED3401">
                          <w:rPr>
                            <w:rFonts w:ascii="Montserrat" w:hAnsi="Montserrat"/>
                            <w:b/>
                            <w:color w:val="B79A5E"/>
                            <w:sz w:val="12"/>
                            <w:szCs w:val="12"/>
                            <w:lang w:val="en-US"/>
                          </w:rPr>
                          <w:t xml:space="preserve"> </w:t>
                        </w:r>
                      </w:p>
                      <w:p w14:paraId="4DFF8A58" w14:textId="77777777" w:rsidR="00227CAD" w:rsidRPr="00ED3401" w:rsidRDefault="00227CAD" w:rsidP="00227CAD">
                        <w:pPr>
                          <w:rPr>
                            <w:rFonts w:ascii="Montserrat" w:hAnsi="Montserrat"/>
                            <w:b/>
                            <w:color w:val="B79A5E"/>
                            <w:sz w:val="12"/>
                            <w:szCs w:val="12"/>
                            <w:lang w:val="en-US"/>
                          </w:rPr>
                        </w:pPr>
                      </w:p>
                    </w:txbxContent>
                  </v:textbox>
                </v:shape>
              </w:pict>
            </mc:Fallback>
          </mc:AlternateContent>
        </w:r>
        <w:r>
          <w:t xml:space="preserve"> </w:t>
        </w:r>
        <w:r w:rsidR="00E747FE">
          <w:fldChar w:fldCharType="begin"/>
        </w:r>
        <w:r w:rsidR="00E747FE">
          <w:instrText>PAGE   \* MERGEFORMAT</w:instrText>
        </w:r>
        <w:r w:rsidR="00E747FE">
          <w:fldChar w:fldCharType="separate"/>
        </w:r>
        <w:r w:rsidR="00E747FE">
          <w:rPr>
            <w:lang w:val="es-ES"/>
          </w:rPr>
          <w:t>2</w:t>
        </w:r>
        <w:r w:rsidR="00E747FE">
          <w:fldChar w:fldCharType="end"/>
        </w:r>
      </w:p>
    </w:sdtContent>
  </w:sdt>
  <w:p w14:paraId="4F4F54C8" w14:textId="4BFCF7B6" w:rsidR="000E28DD" w:rsidRDefault="000E28DD" w:rsidP="000D31E3">
    <w:pPr>
      <w:pStyle w:val="Piedepgina"/>
      <w:ind w:left="-127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5A706" w14:textId="77777777" w:rsidR="003B3491" w:rsidRDefault="003B3491">
      <w:r>
        <w:separator/>
      </w:r>
    </w:p>
  </w:footnote>
  <w:footnote w:type="continuationSeparator" w:id="0">
    <w:p w14:paraId="1832ADC2" w14:textId="77777777" w:rsidR="003B3491" w:rsidRDefault="003B3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A3E1" w14:textId="1B997513" w:rsidR="00383D09" w:rsidRDefault="00383D09" w:rsidP="000D31E3">
    <w:pPr>
      <w:pStyle w:val="Encabezado"/>
      <w:ind w:left="-1276"/>
    </w:pPr>
    <w:r>
      <w:rPr>
        <w:noProof/>
        <w:lang w:val="en-US"/>
      </w:rPr>
      <w:drawing>
        <wp:anchor distT="0" distB="0" distL="114300" distR="114300" simplePos="0" relativeHeight="251658239" behindDoc="0" locked="0" layoutInCell="1" allowOverlap="1" wp14:anchorId="55E94D6C" wp14:editId="52A6C9DE">
          <wp:simplePos x="0" y="0"/>
          <wp:positionH relativeFrom="column">
            <wp:posOffset>-1123719</wp:posOffset>
          </wp:positionH>
          <wp:positionV relativeFrom="paragraph">
            <wp:posOffset>-635</wp:posOffset>
          </wp:positionV>
          <wp:extent cx="7825520" cy="1841679"/>
          <wp:effectExtent l="0" t="0" r="0" b="0"/>
          <wp:wrapNone/>
          <wp:docPr id="125353865" name="Imagen 125353865"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5332" name="Imagen 1" descr="Interfaz de usuario gráfica&#10;&#10;Descripción generada automáticamente con confianza media"/>
                  <pic:cNvPicPr/>
                </pic:nvPicPr>
                <pic:blipFill>
                  <a:blip r:embed="rId1"/>
                  <a:stretch>
                    <a:fillRect/>
                  </a:stretch>
                </pic:blipFill>
                <pic:spPr>
                  <a:xfrm>
                    <a:off x="0" y="0"/>
                    <a:ext cx="7825520" cy="1841679"/>
                  </a:xfrm>
                  <a:prstGeom prst="rect">
                    <a:avLst/>
                  </a:prstGeom>
                </pic:spPr>
              </pic:pic>
            </a:graphicData>
          </a:graphic>
          <wp14:sizeRelH relativeFrom="margin">
            <wp14:pctWidth>0</wp14:pctWidth>
          </wp14:sizeRelH>
          <wp14:sizeRelV relativeFrom="margin">
            <wp14:pctHeight>0</wp14:pctHeight>
          </wp14:sizeRelV>
        </wp:anchor>
      </w:drawing>
    </w:r>
  </w:p>
  <w:p w14:paraId="07A01D43" w14:textId="3C7D137C" w:rsidR="00383D09" w:rsidRDefault="00383D09" w:rsidP="000D31E3">
    <w:pPr>
      <w:pStyle w:val="Encabezado"/>
      <w:ind w:left="-1276"/>
    </w:pPr>
  </w:p>
  <w:p w14:paraId="25498C5F" w14:textId="671BC6F4" w:rsidR="00383D09" w:rsidRDefault="00383D09" w:rsidP="000D31E3">
    <w:pPr>
      <w:pStyle w:val="Encabezado"/>
      <w:ind w:left="-1276"/>
    </w:pPr>
  </w:p>
  <w:p w14:paraId="7BDB0BB5" w14:textId="5AB7CE44" w:rsidR="00383D09" w:rsidRDefault="00383D09" w:rsidP="000D31E3">
    <w:pPr>
      <w:pStyle w:val="Encabezado"/>
      <w:ind w:left="-1276"/>
    </w:pPr>
  </w:p>
  <w:p w14:paraId="165FE6DD" w14:textId="5870E842" w:rsidR="00383D09" w:rsidRDefault="00383D09" w:rsidP="000D31E3">
    <w:pPr>
      <w:pStyle w:val="Encabezado"/>
      <w:ind w:left="-1276"/>
    </w:pPr>
    <w:r w:rsidRPr="00A2257C">
      <w:rPr>
        <w:noProof/>
        <w:lang w:val="en-US"/>
      </w:rPr>
      <mc:AlternateContent>
        <mc:Choice Requires="wps">
          <w:drawing>
            <wp:anchor distT="0" distB="0" distL="114300" distR="114300" simplePos="0" relativeHeight="251662336" behindDoc="0" locked="0" layoutInCell="1" allowOverlap="1" wp14:anchorId="5AC1CE4B" wp14:editId="1A32EC8A">
              <wp:simplePos x="0" y="0"/>
              <wp:positionH relativeFrom="column">
                <wp:posOffset>2528984</wp:posOffset>
              </wp:positionH>
              <wp:positionV relativeFrom="paragraph">
                <wp:posOffset>75565</wp:posOffset>
              </wp:positionV>
              <wp:extent cx="3479800" cy="290195"/>
              <wp:effectExtent l="0" t="0" r="6350" b="1460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290195"/>
                      </a:xfrm>
                      <a:prstGeom prst="rect">
                        <a:avLst/>
                      </a:prstGeom>
                      <a:noFill/>
                      <a:ln>
                        <a:noFill/>
                      </a:ln>
                      <a:effectLst/>
                      <a:extLst>
                        <a:ext uri="{C572A759-6A51-4108-AA02-DFA0A04FC94B}">
                          <ma14:wrappingTextBoxFlag xmlns:pic="http://schemas.openxmlformats.org/drawingml/2006/picture"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4B4E15" w14:textId="77777777" w:rsidR="000E28DD" w:rsidRPr="00796A35" w:rsidRDefault="00000000" w:rsidP="006A5D39">
                          <w:pPr>
                            <w:jc w:val="right"/>
                            <w:rPr>
                              <w:rFonts w:ascii="Montserrat" w:hAnsi="Montserrat"/>
                              <w:sz w:val="17"/>
                              <w:szCs w:val="17"/>
                            </w:rPr>
                          </w:pPr>
                          <w:r w:rsidRPr="00796A35">
                            <w:rPr>
                              <w:rFonts w:ascii="Montserrat" w:hAnsi="Montserrat"/>
                              <w:b/>
                              <w:sz w:val="17"/>
                              <w:szCs w:val="17"/>
                            </w:rPr>
                            <w:t>SECRETARÍA GENERAL</w:t>
                          </w:r>
                        </w:p>
                        <w:p w14:paraId="75FF58FD" w14:textId="77777777" w:rsidR="000E28DD" w:rsidRPr="00796A35" w:rsidRDefault="00000000" w:rsidP="006A5D39">
                          <w:pPr>
                            <w:jc w:val="right"/>
                            <w:rPr>
                              <w:rFonts w:ascii="Montserrat" w:hAnsi="Montserrat"/>
                              <w:sz w:val="17"/>
                              <w:szCs w:val="17"/>
                            </w:rPr>
                          </w:pPr>
                          <w:r w:rsidRPr="00796A35">
                            <w:rPr>
                              <w:rFonts w:ascii="Montserrat" w:hAnsi="Montserrat"/>
                              <w:sz w:val="17"/>
                              <w:szCs w:val="17"/>
                            </w:rPr>
                            <w:t>Departamento Administrativo</w:t>
                          </w:r>
                        </w:p>
                        <w:p w14:paraId="6005DF30" w14:textId="77777777" w:rsidR="000E28DD" w:rsidRPr="00C0299D" w:rsidRDefault="000E28DD" w:rsidP="00AF3D90">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1CE4B" id="_x0000_t202" coordsize="21600,21600" o:spt="202" path="m,l,21600r21600,l21600,xe">
              <v:stroke joinstyle="miter"/>
              <v:path gradientshapeok="t" o:connecttype="rect"/>
            </v:shapetype>
            <v:shape id="Text Box 2" o:spid="_x0000_s1026" type="#_x0000_t202" style="position:absolute;left:0;text-align:left;margin-left:199.15pt;margin-top:5.95pt;width:274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" filled="f" stroked="f">
              <v:textbox inset="0,0,0,0">
                <w:txbxContent>
                  <w:p w14:paraId="3A4B4E15" w14:textId="77777777" w:rsidR="000E28DD" w:rsidRPr="00796A35" w:rsidRDefault="00000000" w:rsidP="006A5D39">
                    <w:pPr>
                      <w:jc w:val="right"/>
                      <w:rPr>
                        <w:rFonts w:ascii="Montserrat" w:hAnsi="Montserrat"/>
                        <w:sz w:val="17"/>
                        <w:szCs w:val="17"/>
                      </w:rPr>
                    </w:pPr>
                    <w:r w:rsidRPr="00796A35">
                      <w:rPr>
                        <w:rFonts w:ascii="Montserrat" w:hAnsi="Montserrat"/>
                        <w:b/>
                        <w:sz w:val="17"/>
                        <w:szCs w:val="17"/>
                      </w:rPr>
                      <w:t>SECRETARÍA GENERAL</w:t>
                    </w:r>
                  </w:p>
                  <w:p w14:paraId="75FF58FD" w14:textId="77777777" w:rsidR="000E28DD" w:rsidRPr="00796A35" w:rsidRDefault="00000000" w:rsidP="006A5D39">
                    <w:pPr>
                      <w:jc w:val="right"/>
                      <w:rPr>
                        <w:rFonts w:ascii="Montserrat" w:hAnsi="Montserrat"/>
                        <w:sz w:val="17"/>
                        <w:szCs w:val="17"/>
                      </w:rPr>
                    </w:pPr>
                    <w:r w:rsidRPr="00796A35">
                      <w:rPr>
                        <w:rFonts w:ascii="Montserrat" w:hAnsi="Montserrat"/>
                        <w:sz w:val="17"/>
                        <w:szCs w:val="17"/>
                      </w:rPr>
                      <w:t>Departamento Administrativo</w:t>
                    </w:r>
                  </w:p>
                  <w:p w14:paraId="6005DF30" w14:textId="77777777" w:rsidR="000E28DD" w:rsidRPr="00C0299D" w:rsidRDefault="000E28DD" w:rsidP="00AF3D90">
                    <w:pPr>
                      <w:jc w:val="right"/>
                      <w:rPr>
                        <w:rFonts w:ascii="Montserrat" w:hAnsi="Montserrat"/>
                        <w:sz w:val="12"/>
                        <w:szCs w:val="12"/>
                      </w:rPr>
                    </w:pPr>
                  </w:p>
                </w:txbxContent>
              </v:textbox>
              <w10:wrap type="square"/>
            </v:shape>
          </w:pict>
        </mc:Fallback>
      </mc:AlternateContent>
    </w:r>
  </w:p>
  <w:p w14:paraId="405EA878" w14:textId="038251C8" w:rsidR="00383D09" w:rsidRDefault="00383D09" w:rsidP="000D31E3">
    <w:pPr>
      <w:pStyle w:val="Encabezado"/>
      <w:ind w:left="-1276"/>
    </w:pPr>
  </w:p>
  <w:p w14:paraId="4C238A30" w14:textId="11EEE50E" w:rsidR="00383D09" w:rsidRDefault="00383D09" w:rsidP="000D31E3">
    <w:pPr>
      <w:pStyle w:val="Encabezado"/>
      <w:ind w:left="-1276"/>
    </w:pPr>
  </w:p>
  <w:p w14:paraId="6EDDB26D" w14:textId="59FA500D" w:rsidR="00383D09" w:rsidRDefault="00383D09" w:rsidP="000D31E3">
    <w:pPr>
      <w:pStyle w:val="Encabezado"/>
      <w:ind w:left="-1276"/>
    </w:pPr>
  </w:p>
  <w:p w14:paraId="19FD6481" w14:textId="34A0E5B7" w:rsidR="000E28DD" w:rsidRDefault="000E28DD" w:rsidP="000D31E3">
    <w:pPr>
      <w:pStyle w:val="Encabezado"/>
      <w:ind w:left="-12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D1399"/>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9F26CF"/>
    <w:multiLevelType w:val="multilevel"/>
    <w:tmpl w:val="FFFFFFFF"/>
    <w:styleLink w:val="Listaactual1"/>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B883590"/>
    <w:multiLevelType w:val="hybridMultilevel"/>
    <w:tmpl w:val="733429A6"/>
    <w:lvl w:ilvl="0" w:tplc="D5B06DA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EA948D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7CA457C"/>
    <w:multiLevelType w:val="multilevel"/>
    <w:tmpl w:val="FFFFFFFF"/>
    <w:styleLink w:val="Listaactual2"/>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4CD71D86"/>
    <w:multiLevelType w:val="hybridMultilevel"/>
    <w:tmpl w:val="F0EA09FA"/>
    <w:lvl w:ilvl="0" w:tplc="3FB43910">
      <w:start w:val="1"/>
      <w:numFmt w:val="lowerLetter"/>
      <w:lvlText w:val="%1)"/>
      <w:lvlJc w:val="left"/>
      <w:pPr>
        <w:ind w:left="153" w:hanging="360"/>
      </w:pPr>
      <w:rPr>
        <w:b/>
        <w:bCs/>
      </w:rPr>
    </w:lvl>
    <w:lvl w:ilvl="1" w:tplc="FFFFFFFF" w:tentative="1">
      <w:start w:val="1"/>
      <w:numFmt w:val="lowerLetter"/>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6" w15:restartNumberingAfterBreak="0">
    <w:nsid w:val="514D383E"/>
    <w:multiLevelType w:val="hybridMultilevel"/>
    <w:tmpl w:val="CB16BA7E"/>
    <w:lvl w:ilvl="0" w:tplc="20326DF6">
      <w:start w:val="13"/>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A8B3FD4"/>
    <w:multiLevelType w:val="hybridMultilevel"/>
    <w:tmpl w:val="F1D03E58"/>
    <w:lvl w:ilvl="0" w:tplc="1DDCD15A">
      <w:start w:val="1"/>
      <w:numFmt w:val="upperLetter"/>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8" w15:restartNumberingAfterBreak="0">
    <w:nsid w:val="5B1C0C8D"/>
    <w:multiLevelType w:val="hybridMultilevel"/>
    <w:tmpl w:val="DDD8401E"/>
    <w:lvl w:ilvl="0" w:tplc="76ECB38E">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CC166CA"/>
    <w:multiLevelType w:val="hybridMultilevel"/>
    <w:tmpl w:val="B6E85678"/>
    <w:lvl w:ilvl="0" w:tplc="8C3ECE9C">
      <w:start w:val="19"/>
      <w:numFmt w:val="upperLetter"/>
      <w:lvlText w:val="%1)"/>
      <w:lvlJc w:val="left"/>
      <w:pPr>
        <w:ind w:left="720" w:hanging="360"/>
      </w:pPr>
      <w:rPr>
        <w:rFonts w:hint="default"/>
        <w:b/>
        <w:bCs/>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09960E8"/>
    <w:multiLevelType w:val="hybridMultilevel"/>
    <w:tmpl w:val="FFFFFFFF"/>
    <w:lvl w:ilvl="0" w:tplc="FC0051F8">
      <w:numFmt w:val="bullet"/>
      <w:lvlText w:val="-"/>
      <w:lvlJc w:val="left"/>
      <w:pPr>
        <w:ind w:left="360" w:hanging="360"/>
      </w:pPr>
      <w:rPr>
        <w:rFonts w:ascii="Montserrat" w:eastAsia="Times New Roman" w:hAnsi="Montserrat" w:hint="default"/>
      </w:rPr>
    </w:lvl>
    <w:lvl w:ilvl="1" w:tplc="080A0003" w:tentative="1">
      <w:start w:val="1"/>
      <w:numFmt w:val="bullet"/>
      <w:lvlText w:val="o"/>
      <w:lvlJc w:val="left"/>
      <w:pPr>
        <w:ind w:left="2226" w:hanging="360"/>
      </w:pPr>
      <w:rPr>
        <w:rFonts w:ascii="Courier New" w:hAnsi="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hint="default"/>
      </w:rPr>
    </w:lvl>
    <w:lvl w:ilvl="8" w:tplc="080A0005" w:tentative="1">
      <w:start w:val="1"/>
      <w:numFmt w:val="bullet"/>
      <w:lvlText w:val=""/>
      <w:lvlJc w:val="left"/>
      <w:pPr>
        <w:ind w:left="7266" w:hanging="360"/>
      </w:pPr>
      <w:rPr>
        <w:rFonts w:ascii="Wingdings" w:hAnsi="Wingdings" w:hint="default"/>
      </w:rPr>
    </w:lvl>
  </w:abstractNum>
  <w:num w:numId="1" w16cid:durableId="1796563441">
    <w:abstractNumId w:val="10"/>
  </w:num>
  <w:num w:numId="2" w16cid:durableId="805780411">
    <w:abstractNumId w:val="0"/>
  </w:num>
  <w:num w:numId="3" w16cid:durableId="893350767">
    <w:abstractNumId w:val="3"/>
  </w:num>
  <w:num w:numId="4" w16cid:durableId="742216160">
    <w:abstractNumId w:val="8"/>
  </w:num>
  <w:num w:numId="5" w16cid:durableId="2067409778">
    <w:abstractNumId w:val="1"/>
  </w:num>
  <w:num w:numId="6" w16cid:durableId="1882207535">
    <w:abstractNumId w:val="4"/>
  </w:num>
  <w:num w:numId="7" w16cid:durableId="424545469">
    <w:abstractNumId w:val="2"/>
  </w:num>
  <w:num w:numId="8" w16cid:durableId="629215130">
    <w:abstractNumId w:val="6"/>
  </w:num>
  <w:num w:numId="9" w16cid:durableId="165899403">
    <w:abstractNumId w:val="9"/>
  </w:num>
  <w:num w:numId="10" w16cid:durableId="1585531303">
    <w:abstractNumId w:val="5"/>
  </w:num>
  <w:num w:numId="11" w16cid:durableId="9747984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12F"/>
    <w:rsid w:val="000251F3"/>
    <w:rsid w:val="00035ADE"/>
    <w:rsid w:val="00070EC7"/>
    <w:rsid w:val="00091B81"/>
    <w:rsid w:val="00093CF7"/>
    <w:rsid w:val="000A00D5"/>
    <w:rsid w:val="000C2D27"/>
    <w:rsid w:val="000D6726"/>
    <w:rsid w:val="000E28DD"/>
    <w:rsid w:val="000F54E3"/>
    <w:rsid w:val="00182F41"/>
    <w:rsid w:val="00194606"/>
    <w:rsid w:val="001C1613"/>
    <w:rsid w:val="001E4DC2"/>
    <w:rsid w:val="001F2419"/>
    <w:rsid w:val="00213288"/>
    <w:rsid w:val="00227CAD"/>
    <w:rsid w:val="002302FC"/>
    <w:rsid w:val="0024491A"/>
    <w:rsid w:val="00257D11"/>
    <w:rsid w:val="00290A8D"/>
    <w:rsid w:val="002D4DD8"/>
    <w:rsid w:val="002E0E0D"/>
    <w:rsid w:val="0030568B"/>
    <w:rsid w:val="00322AF6"/>
    <w:rsid w:val="003241DE"/>
    <w:rsid w:val="0033179E"/>
    <w:rsid w:val="00352EEA"/>
    <w:rsid w:val="00355D05"/>
    <w:rsid w:val="00383D09"/>
    <w:rsid w:val="003B3491"/>
    <w:rsid w:val="003B3768"/>
    <w:rsid w:val="003E2F2D"/>
    <w:rsid w:val="004163E4"/>
    <w:rsid w:val="00420F71"/>
    <w:rsid w:val="00440FF3"/>
    <w:rsid w:val="00450EA9"/>
    <w:rsid w:val="00473541"/>
    <w:rsid w:val="004A067E"/>
    <w:rsid w:val="004F022E"/>
    <w:rsid w:val="00557699"/>
    <w:rsid w:val="005A4BE9"/>
    <w:rsid w:val="005C6B09"/>
    <w:rsid w:val="005D0DDF"/>
    <w:rsid w:val="00606F11"/>
    <w:rsid w:val="00611597"/>
    <w:rsid w:val="0063109D"/>
    <w:rsid w:val="006957CF"/>
    <w:rsid w:val="006E74AC"/>
    <w:rsid w:val="007176B3"/>
    <w:rsid w:val="00723BE8"/>
    <w:rsid w:val="00732147"/>
    <w:rsid w:val="007B12AA"/>
    <w:rsid w:val="007C7601"/>
    <w:rsid w:val="007E53DB"/>
    <w:rsid w:val="0081712F"/>
    <w:rsid w:val="00851707"/>
    <w:rsid w:val="008649A9"/>
    <w:rsid w:val="008A173D"/>
    <w:rsid w:val="008A4039"/>
    <w:rsid w:val="008D1938"/>
    <w:rsid w:val="008D2A40"/>
    <w:rsid w:val="0090328C"/>
    <w:rsid w:val="0094321E"/>
    <w:rsid w:val="00944857"/>
    <w:rsid w:val="00973BB6"/>
    <w:rsid w:val="00992A89"/>
    <w:rsid w:val="009B6CD9"/>
    <w:rsid w:val="00A61ACE"/>
    <w:rsid w:val="00A754FD"/>
    <w:rsid w:val="00AA0890"/>
    <w:rsid w:val="00B11D75"/>
    <w:rsid w:val="00B24BFA"/>
    <w:rsid w:val="00B3490D"/>
    <w:rsid w:val="00B36F8F"/>
    <w:rsid w:val="00B37C56"/>
    <w:rsid w:val="00B53EF4"/>
    <w:rsid w:val="00B6722F"/>
    <w:rsid w:val="00B75A5A"/>
    <w:rsid w:val="00BA3C05"/>
    <w:rsid w:val="00BA6EE9"/>
    <w:rsid w:val="00BF174B"/>
    <w:rsid w:val="00C42613"/>
    <w:rsid w:val="00C606C4"/>
    <w:rsid w:val="00CD3B3A"/>
    <w:rsid w:val="00D44F81"/>
    <w:rsid w:val="00D4616B"/>
    <w:rsid w:val="00D6472B"/>
    <w:rsid w:val="00D649A8"/>
    <w:rsid w:val="00D669A4"/>
    <w:rsid w:val="00DD19AC"/>
    <w:rsid w:val="00DF65C6"/>
    <w:rsid w:val="00E2639D"/>
    <w:rsid w:val="00E52E01"/>
    <w:rsid w:val="00E66696"/>
    <w:rsid w:val="00E70B73"/>
    <w:rsid w:val="00E7381A"/>
    <w:rsid w:val="00E747FE"/>
    <w:rsid w:val="00E86EEC"/>
    <w:rsid w:val="00E95928"/>
    <w:rsid w:val="00E96D85"/>
    <w:rsid w:val="00EB550D"/>
    <w:rsid w:val="00ED3401"/>
    <w:rsid w:val="00F04974"/>
    <w:rsid w:val="00F37017"/>
    <w:rsid w:val="00FB350E"/>
    <w:rsid w:val="00FC1B7C"/>
    <w:rsid w:val="00FD2B59"/>
    <w:rsid w:val="09EC7770"/>
    <w:rsid w:val="0FE51DA8"/>
    <w:rsid w:val="148FECEB"/>
    <w:rsid w:val="192D5A7B"/>
    <w:rsid w:val="1B5DB6D3"/>
    <w:rsid w:val="2424EF96"/>
    <w:rsid w:val="249D48F7"/>
    <w:rsid w:val="290289D0"/>
    <w:rsid w:val="2A03FCB5"/>
    <w:rsid w:val="37B9B77C"/>
    <w:rsid w:val="479E5DF5"/>
    <w:rsid w:val="4B17B48A"/>
    <w:rsid w:val="59CDB4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85672"/>
  <w15:chartTrackingRefBased/>
  <w15:docId w15:val="{0BAA5FEC-FAAF-429E-AD67-4D4B17A5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12F"/>
    <w:pPr>
      <w:spacing w:after="0" w:line="240" w:lineRule="auto"/>
    </w:pPr>
    <w:rPr>
      <w:rFonts w:eastAsiaTheme="minorEastAsia"/>
      <w:kern w:val="0"/>
      <w:lang w:val="es-ES_tradnl"/>
      <w14:ligatures w14:val="none"/>
    </w:rPr>
  </w:style>
  <w:style w:type="paragraph" w:styleId="Ttulo1">
    <w:name w:val="heading 1"/>
    <w:basedOn w:val="Normal"/>
    <w:next w:val="Normal"/>
    <w:link w:val="Ttulo1Car"/>
    <w:uiPriority w:val="9"/>
    <w:qFormat/>
    <w:rsid w:val="008171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8171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171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171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171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171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171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171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1712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171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8171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171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171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171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171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171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171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1712F"/>
    <w:rPr>
      <w:rFonts w:eastAsiaTheme="majorEastAsia" w:cstheme="majorBidi"/>
      <w:color w:val="272727" w:themeColor="text1" w:themeTint="D8"/>
    </w:rPr>
  </w:style>
  <w:style w:type="paragraph" w:styleId="Ttulo">
    <w:name w:val="Title"/>
    <w:basedOn w:val="Normal"/>
    <w:next w:val="Normal"/>
    <w:link w:val="TtuloCar"/>
    <w:uiPriority w:val="10"/>
    <w:qFormat/>
    <w:rsid w:val="0081712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171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171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171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1712F"/>
    <w:pPr>
      <w:spacing w:before="160"/>
      <w:jc w:val="center"/>
    </w:pPr>
    <w:rPr>
      <w:i/>
      <w:iCs/>
      <w:color w:val="404040" w:themeColor="text1" w:themeTint="BF"/>
    </w:rPr>
  </w:style>
  <w:style w:type="character" w:customStyle="1" w:styleId="CitaCar">
    <w:name w:val="Cita Car"/>
    <w:basedOn w:val="Fuentedeprrafopredeter"/>
    <w:link w:val="Cita"/>
    <w:uiPriority w:val="29"/>
    <w:rsid w:val="0081712F"/>
    <w:rPr>
      <w:i/>
      <w:iCs/>
      <w:color w:val="404040" w:themeColor="text1" w:themeTint="BF"/>
    </w:rPr>
  </w:style>
  <w:style w:type="paragraph" w:styleId="Prrafodelista">
    <w:name w:val="List Paragraph"/>
    <w:aliases w:val="Bullet List,FooterText,numbered,List Paragraph1,Paragraphe de liste1,Bulletr List Paragraph,列出段落,列出段落1,subtitulo 1.1.1,lp1,Lista vistosa - Énfasis 11,Listas,List Paragraph11,Colorful List - Accent 11,Contenido_1,Dot pt,No Spacing1,lp11"/>
    <w:basedOn w:val="Normal"/>
    <w:link w:val="PrrafodelistaCar"/>
    <w:uiPriority w:val="34"/>
    <w:qFormat/>
    <w:rsid w:val="0081712F"/>
    <w:pPr>
      <w:ind w:left="720"/>
      <w:contextualSpacing/>
    </w:pPr>
  </w:style>
  <w:style w:type="character" w:styleId="nfasisintenso">
    <w:name w:val="Intense Emphasis"/>
    <w:basedOn w:val="Fuentedeprrafopredeter"/>
    <w:uiPriority w:val="21"/>
    <w:qFormat/>
    <w:rsid w:val="0081712F"/>
    <w:rPr>
      <w:i/>
      <w:iCs/>
      <w:color w:val="0F4761" w:themeColor="accent1" w:themeShade="BF"/>
    </w:rPr>
  </w:style>
  <w:style w:type="paragraph" w:styleId="Citadestacada">
    <w:name w:val="Intense Quote"/>
    <w:basedOn w:val="Normal"/>
    <w:next w:val="Normal"/>
    <w:link w:val="CitadestacadaCar"/>
    <w:uiPriority w:val="30"/>
    <w:qFormat/>
    <w:rsid w:val="008171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1712F"/>
    <w:rPr>
      <w:i/>
      <w:iCs/>
      <w:color w:val="0F4761" w:themeColor="accent1" w:themeShade="BF"/>
    </w:rPr>
  </w:style>
  <w:style w:type="character" w:styleId="Referenciaintensa">
    <w:name w:val="Intense Reference"/>
    <w:basedOn w:val="Fuentedeprrafopredeter"/>
    <w:uiPriority w:val="32"/>
    <w:qFormat/>
    <w:rsid w:val="0081712F"/>
    <w:rPr>
      <w:b/>
      <w:bCs/>
      <w:smallCaps/>
      <w:color w:val="0F4761" w:themeColor="accent1" w:themeShade="BF"/>
      <w:spacing w:val="5"/>
    </w:rPr>
  </w:style>
  <w:style w:type="paragraph" w:styleId="Encabezado">
    <w:name w:val="header"/>
    <w:basedOn w:val="Normal"/>
    <w:link w:val="EncabezadoCar"/>
    <w:uiPriority w:val="99"/>
    <w:unhideWhenUsed/>
    <w:rsid w:val="0081712F"/>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81712F"/>
    <w:rPr>
      <w:kern w:val="0"/>
      <w:sz w:val="22"/>
      <w:szCs w:val="22"/>
      <w14:ligatures w14:val="none"/>
    </w:rPr>
  </w:style>
  <w:style w:type="paragraph" w:styleId="Piedepgina">
    <w:name w:val="footer"/>
    <w:basedOn w:val="Normal"/>
    <w:link w:val="PiedepginaCar"/>
    <w:uiPriority w:val="99"/>
    <w:unhideWhenUsed/>
    <w:rsid w:val="0081712F"/>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81712F"/>
    <w:rPr>
      <w:kern w:val="0"/>
      <w:sz w:val="22"/>
      <w:szCs w:val="22"/>
      <w14:ligatures w14:val="none"/>
    </w:rPr>
  </w:style>
  <w:style w:type="character" w:styleId="Hipervnculo">
    <w:name w:val="Hyperlink"/>
    <w:basedOn w:val="Fuentedeprrafopredeter"/>
    <w:uiPriority w:val="99"/>
    <w:unhideWhenUsed/>
    <w:rsid w:val="0081712F"/>
    <w:rPr>
      <w:color w:val="467886" w:themeColor="hyperlink"/>
      <w:u w:val="single"/>
    </w:rPr>
  </w:style>
  <w:style w:type="character" w:customStyle="1" w:styleId="PrrafodelistaCar">
    <w:name w:val="Párrafo de lista Car"/>
    <w:aliases w:val="Bullet List Car,FooterText Car,numbered Car,List Paragraph1 Car,Paragraphe de liste1 Car,Bulletr List Paragraph Car,列出段落 Car,列出段落1 Car,subtitulo 1.1.1 Car,lp1 Car,Lista vistosa - Énfasis 11 Car,Listas Car,List Paragraph11 Car"/>
    <w:link w:val="Prrafodelista"/>
    <w:uiPriority w:val="34"/>
    <w:qFormat/>
    <w:locked/>
    <w:rsid w:val="0081712F"/>
  </w:style>
  <w:style w:type="paragraph" w:styleId="Textodeglobo">
    <w:name w:val="Balloon Text"/>
    <w:basedOn w:val="Normal"/>
    <w:link w:val="TextodegloboCar"/>
    <w:uiPriority w:val="99"/>
    <w:semiHidden/>
    <w:unhideWhenUsed/>
    <w:rsid w:val="0081712F"/>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81712F"/>
    <w:rPr>
      <w:rFonts w:ascii="Tahoma" w:hAnsi="Tahoma" w:cs="Tahoma"/>
      <w:kern w:val="0"/>
      <w:sz w:val="16"/>
      <w:szCs w:val="16"/>
      <w14:ligatures w14:val="none"/>
    </w:rPr>
  </w:style>
  <w:style w:type="table" w:styleId="Tablaconcuadrcula">
    <w:name w:val="Table Grid"/>
    <w:basedOn w:val="Tablanormal"/>
    <w:uiPriority w:val="59"/>
    <w:rsid w:val="0081712F"/>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81712F"/>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81712F"/>
    <w:rPr>
      <w:rFonts w:ascii="Calibri" w:eastAsia="Calibri" w:hAnsi="Calibri" w:cs="Times New Roman"/>
      <w:kern w:val="0"/>
      <w:sz w:val="22"/>
      <w:szCs w:val="22"/>
      <w14:ligatures w14:val="none"/>
    </w:rPr>
  </w:style>
  <w:style w:type="paragraph" w:styleId="NormalWeb">
    <w:name w:val="Normal (Web)"/>
    <w:basedOn w:val="Normal"/>
    <w:uiPriority w:val="99"/>
    <w:semiHidden/>
    <w:unhideWhenUsed/>
    <w:rsid w:val="0081712F"/>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81712F"/>
    <w:rPr>
      <w:b/>
      <w:bCs/>
    </w:rPr>
  </w:style>
  <w:style w:type="character" w:styleId="Mencinsinresolver">
    <w:name w:val="Unresolved Mention"/>
    <w:basedOn w:val="Fuentedeprrafopredeter"/>
    <w:uiPriority w:val="99"/>
    <w:semiHidden/>
    <w:unhideWhenUsed/>
    <w:rsid w:val="0081712F"/>
    <w:rPr>
      <w:color w:val="605E5C"/>
      <w:shd w:val="clear" w:color="auto" w:fill="E1DFDD"/>
    </w:rPr>
  </w:style>
  <w:style w:type="paragraph" w:customStyle="1" w:styleId="Ttulo21">
    <w:name w:val="Título 21"/>
    <w:basedOn w:val="Normal"/>
    <w:next w:val="Normal"/>
    <w:uiPriority w:val="9"/>
    <w:unhideWhenUsed/>
    <w:qFormat/>
    <w:rsid w:val="0081712F"/>
    <w:pPr>
      <w:keepNext/>
      <w:keepLines/>
      <w:spacing w:before="200"/>
      <w:outlineLvl w:val="1"/>
    </w:pPr>
    <w:rPr>
      <w:rFonts w:ascii="Cambria" w:eastAsia="MS Gothic" w:hAnsi="Cambria" w:cs="Times New Roman"/>
      <w:b/>
      <w:bCs/>
      <w:color w:val="4F81BD"/>
      <w:sz w:val="26"/>
      <w:szCs w:val="26"/>
    </w:rPr>
  </w:style>
  <w:style w:type="numbering" w:customStyle="1" w:styleId="Sinlista1">
    <w:name w:val="Sin lista1"/>
    <w:next w:val="Sinlista"/>
    <w:uiPriority w:val="99"/>
    <w:semiHidden/>
    <w:unhideWhenUsed/>
    <w:rsid w:val="0081712F"/>
  </w:style>
  <w:style w:type="table" w:customStyle="1" w:styleId="Tablaconcuadrcula1">
    <w:name w:val="Tabla con cuadrícula1"/>
    <w:basedOn w:val="Tablanormal"/>
    <w:next w:val="Tablaconcuadrcula"/>
    <w:uiPriority w:val="59"/>
    <w:qFormat/>
    <w:rsid w:val="0081712F"/>
    <w:pPr>
      <w:spacing w:after="0" w:line="240" w:lineRule="auto"/>
    </w:pPr>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p111">
    <w:name w:val="lp111"/>
    <w:basedOn w:val="Normal"/>
    <w:next w:val="Prrafodelista"/>
    <w:uiPriority w:val="34"/>
    <w:qFormat/>
    <w:rsid w:val="0081712F"/>
    <w:pPr>
      <w:spacing w:after="200" w:line="276" w:lineRule="auto"/>
      <w:ind w:left="720"/>
      <w:contextualSpacing/>
    </w:pPr>
    <w:rPr>
      <w:rFonts w:eastAsia="Times New Roman" w:cs="Times New Roman"/>
      <w:sz w:val="22"/>
      <w:szCs w:val="22"/>
      <w:lang w:val="es-MX"/>
    </w:rPr>
  </w:style>
  <w:style w:type="paragraph" w:customStyle="1" w:styleId="Encabezado1">
    <w:name w:val="Encabezado1"/>
    <w:basedOn w:val="Normal"/>
    <w:next w:val="Encabezado"/>
    <w:uiPriority w:val="99"/>
    <w:unhideWhenUsed/>
    <w:rsid w:val="0081712F"/>
    <w:pPr>
      <w:tabs>
        <w:tab w:val="center" w:pos="4419"/>
        <w:tab w:val="right" w:pos="8838"/>
      </w:tabs>
    </w:pPr>
    <w:rPr>
      <w:rFonts w:eastAsiaTheme="minorHAnsi" w:cs="Times New Roman"/>
      <w:sz w:val="22"/>
      <w:szCs w:val="22"/>
      <w:lang w:val="es-MX"/>
    </w:rPr>
  </w:style>
  <w:style w:type="paragraph" w:customStyle="1" w:styleId="Default">
    <w:name w:val="Default"/>
    <w:qFormat/>
    <w:rsid w:val="0081712F"/>
    <w:pPr>
      <w:autoSpaceDE w:val="0"/>
      <w:autoSpaceDN w:val="0"/>
      <w:adjustRightInd w:val="0"/>
      <w:spacing w:after="0" w:line="240" w:lineRule="auto"/>
    </w:pPr>
    <w:rPr>
      <w:rFonts w:ascii="Times New Roman" w:eastAsia="Times New Roman" w:hAnsi="Times New Roman" w:cs="Times New Roman"/>
      <w:color w:val="000000"/>
      <w:kern w:val="0"/>
      <w:lang w:eastAsia="es-ES"/>
      <w14:ligatures w14:val="none"/>
    </w:rPr>
  </w:style>
  <w:style w:type="character" w:styleId="Refdecomentario">
    <w:name w:val="annotation reference"/>
    <w:basedOn w:val="Fuentedeprrafopredeter"/>
    <w:uiPriority w:val="99"/>
    <w:semiHidden/>
    <w:unhideWhenUsed/>
    <w:rsid w:val="0081712F"/>
    <w:rPr>
      <w:rFonts w:cs="Times New Roman"/>
      <w:sz w:val="16"/>
      <w:szCs w:val="16"/>
    </w:rPr>
  </w:style>
  <w:style w:type="paragraph" w:styleId="Textocomentario">
    <w:name w:val="annotation text"/>
    <w:basedOn w:val="Normal"/>
    <w:link w:val="TextocomentarioCar"/>
    <w:uiPriority w:val="99"/>
    <w:unhideWhenUsed/>
    <w:rsid w:val="0081712F"/>
    <w:rPr>
      <w:rFonts w:ascii="Times New Roman" w:eastAsia="Times New Roman" w:hAnsi="Times New Roman" w:cs="Times New Roman"/>
      <w:sz w:val="20"/>
      <w:szCs w:val="20"/>
      <w:lang w:val="es-MX" w:eastAsia="es-ES"/>
    </w:rPr>
  </w:style>
  <w:style w:type="character" w:customStyle="1" w:styleId="TextocomentarioCar">
    <w:name w:val="Texto comentario Car"/>
    <w:basedOn w:val="Fuentedeprrafopredeter"/>
    <w:link w:val="Textocomentario"/>
    <w:uiPriority w:val="99"/>
    <w:rsid w:val="0081712F"/>
    <w:rPr>
      <w:rFonts w:ascii="Times New Roman" w:eastAsia="Times New Roman" w:hAnsi="Times New Roman" w:cs="Times New Roman"/>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81712F"/>
    <w:rPr>
      <w:b/>
      <w:bCs/>
    </w:rPr>
  </w:style>
  <w:style w:type="character" w:customStyle="1" w:styleId="AsuntodelcomentarioCar">
    <w:name w:val="Asunto del comentario Car"/>
    <w:basedOn w:val="TextocomentarioCar"/>
    <w:link w:val="Asuntodelcomentario"/>
    <w:uiPriority w:val="99"/>
    <w:semiHidden/>
    <w:rsid w:val="0081712F"/>
    <w:rPr>
      <w:rFonts w:ascii="Times New Roman" w:eastAsia="Times New Roman" w:hAnsi="Times New Roman" w:cs="Times New Roman"/>
      <w:b/>
      <w:bCs/>
      <w:kern w:val="0"/>
      <w:sz w:val="20"/>
      <w:szCs w:val="20"/>
      <w:lang w:eastAsia="es-ES"/>
      <w14:ligatures w14:val="none"/>
    </w:rPr>
  </w:style>
  <w:style w:type="paragraph" w:customStyle="1" w:styleId="Piedepgina1">
    <w:name w:val="Pie de página1"/>
    <w:basedOn w:val="Normal"/>
    <w:next w:val="Piedepgina"/>
    <w:uiPriority w:val="99"/>
    <w:unhideWhenUsed/>
    <w:rsid w:val="0081712F"/>
    <w:pPr>
      <w:tabs>
        <w:tab w:val="center" w:pos="4419"/>
        <w:tab w:val="right" w:pos="8838"/>
      </w:tabs>
    </w:pPr>
    <w:rPr>
      <w:rFonts w:eastAsiaTheme="minorHAnsi" w:cs="Times New Roman"/>
      <w:sz w:val="22"/>
      <w:szCs w:val="22"/>
      <w:lang w:val="es-MX"/>
    </w:rPr>
  </w:style>
  <w:style w:type="table" w:customStyle="1" w:styleId="Tablaconcuadrcula3">
    <w:name w:val="Tabla con cuadrícula3"/>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qFormat/>
    <w:rsid w:val="0081712F"/>
    <w:pPr>
      <w:spacing w:after="0" w:line="240" w:lineRule="auto"/>
    </w:pPr>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oindependiente21">
    <w:name w:val="Texto independiente 21"/>
    <w:basedOn w:val="Normal"/>
    <w:next w:val="Textoindependiente2"/>
    <w:link w:val="Textoindependiente2Car"/>
    <w:uiPriority w:val="99"/>
    <w:unhideWhenUsed/>
    <w:rsid w:val="0081712F"/>
    <w:pPr>
      <w:spacing w:after="120" w:line="480" w:lineRule="auto"/>
    </w:pPr>
    <w:rPr>
      <w:rFonts w:eastAsia="MS Mincho" w:cs="Times New Roman"/>
      <w:lang w:eastAsia="x-none"/>
    </w:rPr>
  </w:style>
  <w:style w:type="character" w:customStyle="1" w:styleId="Textoindependiente2Car">
    <w:name w:val="Texto independiente 2 Car"/>
    <w:basedOn w:val="Fuentedeprrafopredeter"/>
    <w:link w:val="Textoindependiente21"/>
    <w:uiPriority w:val="99"/>
    <w:locked/>
    <w:rsid w:val="0081712F"/>
    <w:rPr>
      <w:rFonts w:eastAsia="MS Mincho" w:cs="Times New Roman"/>
      <w:kern w:val="0"/>
      <w:lang w:val="es-ES_tradnl" w:eastAsia="x-none"/>
      <w14:ligatures w14:val="none"/>
    </w:rPr>
  </w:style>
  <w:style w:type="table" w:customStyle="1" w:styleId="Cuadrculaclara1">
    <w:name w:val="Cuadrícula clara1"/>
    <w:basedOn w:val="Tablanormal"/>
    <w:next w:val="Cuadrculaclara"/>
    <w:uiPriority w:val="62"/>
    <w:rsid w:val="0081712F"/>
    <w:pPr>
      <w:spacing w:after="0" w:line="240" w:lineRule="auto"/>
    </w:pPr>
    <w:rPr>
      <w:rFonts w:eastAsia="Times New Roman" w:cs="Times New Roman"/>
      <w:kern w:val="0"/>
      <w:sz w:val="22"/>
      <w:szCs w:val="22"/>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MS Gothic"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MS Gothic"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1">
    <w:name w:val="Sombreado claro1"/>
    <w:basedOn w:val="Tablanormal"/>
    <w:next w:val="Sombreadoclaro"/>
    <w:uiPriority w:val="60"/>
    <w:rsid w:val="0081712F"/>
    <w:pPr>
      <w:spacing w:after="0" w:line="240" w:lineRule="auto"/>
    </w:pPr>
    <w:rPr>
      <w:rFonts w:eastAsia="MS Mincho" w:cs="Times New Roman"/>
      <w:color w:val="000000"/>
      <w:kern w:val="0"/>
      <w:lang w:val="es-ES_tradnl"/>
      <w14:ligatures w14:val="none"/>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Mencinsinresolver1">
    <w:name w:val="Mención sin resolver1"/>
    <w:basedOn w:val="Fuentedeprrafopredeter"/>
    <w:uiPriority w:val="99"/>
    <w:semiHidden/>
    <w:unhideWhenUsed/>
    <w:rsid w:val="0081712F"/>
    <w:rPr>
      <w:rFonts w:cs="Times New Roman"/>
      <w:color w:val="605E5C"/>
      <w:shd w:val="clear" w:color="auto" w:fill="E1DFDD"/>
    </w:rPr>
  </w:style>
  <w:style w:type="paragraph" w:customStyle="1" w:styleId="Lista1">
    <w:name w:val="Lista1"/>
    <w:basedOn w:val="Normal"/>
    <w:next w:val="Lista"/>
    <w:uiPriority w:val="99"/>
    <w:unhideWhenUsed/>
    <w:rsid w:val="0081712F"/>
    <w:pPr>
      <w:ind w:left="283" w:hanging="283"/>
      <w:contextualSpacing/>
    </w:pPr>
    <w:rPr>
      <w:rFonts w:eastAsia="MS Mincho" w:cs="Times New Roman"/>
    </w:rPr>
  </w:style>
  <w:style w:type="paragraph" w:customStyle="1" w:styleId="Infodocumentosadjuntos">
    <w:name w:val="Info documentos adjuntos"/>
    <w:basedOn w:val="Normal"/>
    <w:rsid w:val="0081712F"/>
    <w:rPr>
      <w:rFonts w:eastAsia="MS Mincho" w:cs="Times New Roman"/>
    </w:rPr>
  </w:style>
  <w:style w:type="table" w:customStyle="1" w:styleId="Tablaconcuadrcula12">
    <w:name w:val="Tabla con cuadrícula12"/>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1712F"/>
    <w:rPr>
      <w:rFonts w:cs="Times New Roman"/>
      <w:color w:val="954F72"/>
      <w:u w:val="single"/>
    </w:rPr>
  </w:style>
  <w:style w:type="paragraph" w:customStyle="1" w:styleId="msonormal0">
    <w:name w:val="msonormal"/>
    <w:basedOn w:val="Normal"/>
    <w:rsid w:val="0081712F"/>
    <w:pPr>
      <w:spacing w:before="100" w:beforeAutospacing="1" w:after="100" w:afterAutospacing="1"/>
    </w:pPr>
    <w:rPr>
      <w:rFonts w:ascii="Times New Roman" w:eastAsia="Times New Roman" w:hAnsi="Times New Roman" w:cs="Times New Roman"/>
      <w:lang w:val="es-MX" w:eastAsia="es-MX"/>
    </w:rPr>
  </w:style>
  <w:style w:type="paragraph" w:customStyle="1" w:styleId="font5">
    <w:name w:val="font5"/>
    <w:basedOn w:val="Normal"/>
    <w:rsid w:val="0081712F"/>
    <w:pPr>
      <w:spacing w:before="100" w:beforeAutospacing="1" w:after="100" w:afterAutospacing="1"/>
    </w:pPr>
    <w:rPr>
      <w:rFonts w:ascii="Montserrat" w:eastAsia="Times New Roman" w:hAnsi="Montserrat" w:cs="Times New Roman"/>
      <w:sz w:val="16"/>
      <w:szCs w:val="16"/>
      <w:lang w:val="es-MX" w:eastAsia="es-MX"/>
    </w:rPr>
  </w:style>
  <w:style w:type="paragraph" w:customStyle="1" w:styleId="font6">
    <w:name w:val="font6"/>
    <w:basedOn w:val="Normal"/>
    <w:rsid w:val="0081712F"/>
    <w:pPr>
      <w:spacing w:before="100" w:beforeAutospacing="1" w:after="100" w:afterAutospacing="1"/>
    </w:pPr>
    <w:rPr>
      <w:rFonts w:ascii="Calibri" w:eastAsia="Times New Roman" w:hAnsi="Calibri" w:cs="Calibri"/>
      <w:sz w:val="16"/>
      <w:szCs w:val="16"/>
      <w:lang w:val="es-MX" w:eastAsia="es-MX"/>
    </w:rPr>
  </w:style>
  <w:style w:type="paragraph" w:customStyle="1" w:styleId="font7">
    <w:name w:val="font7"/>
    <w:basedOn w:val="Normal"/>
    <w:rsid w:val="0081712F"/>
    <w:pPr>
      <w:spacing w:before="100" w:beforeAutospacing="1" w:after="100" w:afterAutospacing="1"/>
    </w:pPr>
    <w:rPr>
      <w:rFonts w:ascii="Symbol" w:eastAsia="Times New Roman" w:hAnsi="Symbol" w:cs="Times New Roman"/>
      <w:sz w:val="16"/>
      <w:szCs w:val="16"/>
      <w:lang w:val="es-MX" w:eastAsia="es-MX"/>
    </w:rPr>
  </w:style>
  <w:style w:type="paragraph" w:customStyle="1" w:styleId="font8">
    <w:name w:val="font8"/>
    <w:basedOn w:val="Normal"/>
    <w:rsid w:val="0081712F"/>
    <w:pPr>
      <w:spacing w:before="100" w:beforeAutospacing="1" w:after="100" w:afterAutospacing="1"/>
    </w:pPr>
    <w:rPr>
      <w:rFonts w:ascii="Times New Roman" w:eastAsia="Times New Roman" w:hAnsi="Times New Roman" w:cs="Times New Roman"/>
      <w:sz w:val="16"/>
      <w:szCs w:val="16"/>
      <w:lang w:val="es-MX" w:eastAsia="es-MX"/>
    </w:rPr>
  </w:style>
  <w:style w:type="paragraph" w:customStyle="1" w:styleId="xl65">
    <w:name w:val="xl65"/>
    <w:basedOn w:val="Normal"/>
    <w:rsid w:val="0081712F"/>
    <w:pPr>
      <w:spacing w:before="100" w:beforeAutospacing="1" w:after="100" w:afterAutospacing="1"/>
    </w:pPr>
    <w:rPr>
      <w:rFonts w:ascii="Times New Roman" w:eastAsia="Times New Roman" w:hAnsi="Times New Roman" w:cs="Times New Roman"/>
      <w:sz w:val="28"/>
      <w:szCs w:val="28"/>
      <w:lang w:val="es-MX" w:eastAsia="es-MX"/>
    </w:rPr>
  </w:style>
  <w:style w:type="paragraph" w:customStyle="1" w:styleId="xl66">
    <w:name w:val="xl66"/>
    <w:basedOn w:val="Normal"/>
    <w:rsid w:val="0081712F"/>
    <w:pPr>
      <w:pBdr>
        <w:top w:val="single" w:sz="8" w:space="0" w:color="auto"/>
        <w:left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7">
    <w:name w:val="xl67"/>
    <w:basedOn w:val="Normal"/>
    <w:rsid w:val="0081712F"/>
    <w:pPr>
      <w:pBdr>
        <w:top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8">
    <w:name w:val="xl68"/>
    <w:basedOn w:val="Normal"/>
    <w:rsid w:val="0081712F"/>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9">
    <w:name w:val="xl69"/>
    <w:basedOn w:val="Normal"/>
    <w:rsid w:val="0081712F"/>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70">
    <w:name w:val="xl70"/>
    <w:basedOn w:val="Normal"/>
    <w:rsid w:val="0081712F"/>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71">
    <w:name w:val="xl71"/>
    <w:basedOn w:val="Normal"/>
    <w:rsid w:val="0081712F"/>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2">
    <w:name w:val="xl72"/>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3">
    <w:name w:val="xl73"/>
    <w:basedOn w:val="Normal"/>
    <w:rsid w:val="0081712F"/>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4">
    <w:name w:val="xl74"/>
    <w:basedOn w:val="Normal"/>
    <w:rsid w:val="0081712F"/>
    <w:pPr>
      <w:pBdr>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75">
    <w:name w:val="xl75"/>
    <w:basedOn w:val="Normal"/>
    <w:rsid w:val="0081712F"/>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6">
    <w:name w:val="xl76"/>
    <w:basedOn w:val="Normal"/>
    <w:rsid w:val="0081712F"/>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7">
    <w:name w:val="xl77"/>
    <w:basedOn w:val="Normal"/>
    <w:rsid w:val="0081712F"/>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8">
    <w:name w:val="xl78"/>
    <w:basedOn w:val="Normal"/>
    <w:rsid w:val="0081712F"/>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6"/>
      <w:szCs w:val="16"/>
      <w:lang w:val="es-MX" w:eastAsia="es-MX"/>
    </w:rPr>
  </w:style>
  <w:style w:type="paragraph" w:customStyle="1" w:styleId="xl79">
    <w:name w:val="xl79"/>
    <w:basedOn w:val="Normal"/>
    <w:rsid w:val="0081712F"/>
    <w:pPr>
      <w:pBdr>
        <w:right w:val="single" w:sz="8" w:space="0" w:color="auto"/>
      </w:pBdr>
      <w:spacing w:before="100" w:beforeAutospacing="1" w:after="100" w:afterAutospacing="1"/>
      <w:jc w:val="both"/>
      <w:textAlignment w:val="center"/>
    </w:pPr>
    <w:rPr>
      <w:rFonts w:ascii="Symbol" w:eastAsia="Times New Roman" w:hAnsi="Symbol" w:cs="Times New Roman"/>
      <w:sz w:val="16"/>
      <w:szCs w:val="16"/>
      <w:lang w:val="es-MX" w:eastAsia="es-MX"/>
    </w:rPr>
  </w:style>
  <w:style w:type="paragraph" w:customStyle="1" w:styleId="xl80">
    <w:name w:val="xl80"/>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1">
    <w:name w:val="xl81"/>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2">
    <w:name w:val="xl82"/>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3">
    <w:name w:val="xl83"/>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6"/>
      <w:szCs w:val="16"/>
      <w:lang w:val="es-MX" w:eastAsia="es-MX"/>
    </w:rPr>
  </w:style>
  <w:style w:type="paragraph" w:customStyle="1" w:styleId="xl84">
    <w:name w:val="xl84"/>
    <w:basedOn w:val="Normal"/>
    <w:rsid w:val="0081712F"/>
    <w:pPr>
      <w:pBdr>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85">
    <w:name w:val="xl85"/>
    <w:basedOn w:val="Normal"/>
    <w:rsid w:val="0081712F"/>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6">
    <w:name w:val="xl86"/>
    <w:basedOn w:val="Normal"/>
    <w:rsid w:val="0081712F"/>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7">
    <w:name w:val="xl87"/>
    <w:basedOn w:val="Normal"/>
    <w:rsid w:val="0081712F"/>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8">
    <w:name w:val="xl88"/>
    <w:basedOn w:val="Normal"/>
    <w:rsid w:val="0081712F"/>
    <w:pPr>
      <w:pBdr>
        <w:top w:val="single" w:sz="8" w:space="0" w:color="auto"/>
        <w:left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9">
    <w:name w:val="xl89"/>
    <w:basedOn w:val="Normal"/>
    <w:rsid w:val="0081712F"/>
    <w:pPr>
      <w:pBdr>
        <w:top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0">
    <w:name w:val="xl90"/>
    <w:basedOn w:val="Normal"/>
    <w:rsid w:val="0081712F"/>
    <w:pPr>
      <w:pBdr>
        <w:top w:val="single" w:sz="8" w:space="0" w:color="auto"/>
        <w:bottom w:val="single" w:sz="8" w:space="0" w:color="auto"/>
        <w:right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1">
    <w:name w:val="xl91"/>
    <w:basedOn w:val="Normal"/>
    <w:rsid w:val="0081712F"/>
    <w:pPr>
      <w:pBdr>
        <w:top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2">
    <w:name w:val="xl92"/>
    <w:basedOn w:val="Normal"/>
    <w:rsid w:val="0081712F"/>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3">
    <w:name w:val="xl93"/>
    <w:basedOn w:val="Normal"/>
    <w:rsid w:val="0081712F"/>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94">
    <w:name w:val="xl94"/>
    <w:basedOn w:val="Normal"/>
    <w:rsid w:val="0081712F"/>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95">
    <w:name w:val="xl95"/>
    <w:basedOn w:val="Normal"/>
    <w:rsid w:val="0081712F"/>
    <w:pPr>
      <w:pBdr>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6">
    <w:name w:val="xl96"/>
    <w:basedOn w:val="Normal"/>
    <w:rsid w:val="0081712F"/>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val="es-MX" w:eastAsia="es-MX"/>
    </w:rPr>
  </w:style>
  <w:style w:type="paragraph" w:customStyle="1" w:styleId="xl97">
    <w:name w:val="xl97"/>
    <w:basedOn w:val="Normal"/>
    <w:rsid w:val="0081712F"/>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8">
    <w:name w:val="xl98"/>
    <w:basedOn w:val="Normal"/>
    <w:rsid w:val="0081712F"/>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9">
    <w:name w:val="xl99"/>
    <w:basedOn w:val="Normal"/>
    <w:rsid w:val="0081712F"/>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00">
    <w:name w:val="xl100"/>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1">
    <w:name w:val="xl101"/>
    <w:basedOn w:val="Normal"/>
    <w:rsid w:val="0081712F"/>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2">
    <w:name w:val="xl102"/>
    <w:basedOn w:val="Normal"/>
    <w:rsid w:val="0081712F"/>
    <w:pPr>
      <w:pBdr>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03">
    <w:name w:val="xl103"/>
    <w:basedOn w:val="Normal"/>
    <w:rsid w:val="0081712F"/>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4">
    <w:name w:val="xl104"/>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5">
    <w:name w:val="xl105"/>
    <w:basedOn w:val="Normal"/>
    <w:rsid w:val="0081712F"/>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6">
    <w:name w:val="xl106"/>
    <w:basedOn w:val="Normal"/>
    <w:rsid w:val="0081712F"/>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7">
    <w:name w:val="xl107"/>
    <w:basedOn w:val="Normal"/>
    <w:rsid w:val="0081712F"/>
    <w:pPr>
      <w:pBdr>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08">
    <w:name w:val="xl108"/>
    <w:basedOn w:val="Normal"/>
    <w:rsid w:val="0081712F"/>
    <w:pPr>
      <w:pBdr>
        <w:bottom w:val="single" w:sz="8" w:space="0" w:color="auto"/>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09">
    <w:name w:val="xl109"/>
    <w:basedOn w:val="Normal"/>
    <w:rsid w:val="0081712F"/>
    <w:pPr>
      <w:pBdr>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0">
    <w:name w:val="xl110"/>
    <w:basedOn w:val="Normal"/>
    <w:rsid w:val="0081712F"/>
    <w:pPr>
      <w:pBdr>
        <w:bottom w:val="single" w:sz="8" w:space="0" w:color="auto"/>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1">
    <w:name w:val="xl111"/>
    <w:basedOn w:val="Normal"/>
    <w:rsid w:val="0081712F"/>
    <w:pPr>
      <w:pBdr>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2">
    <w:name w:val="xl112"/>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13">
    <w:name w:val="xl113"/>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14">
    <w:name w:val="xl114"/>
    <w:basedOn w:val="Normal"/>
    <w:rsid w:val="0081712F"/>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5">
    <w:name w:val="xl115"/>
    <w:basedOn w:val="Normal"/>
    <w:rsid w:val="0081712F"/>
    <w:pPr>
      <w:pBdr>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6">
    <w:name w:val="xl116"/>
    <w:basedOn w:val="Normal"/>
    <w:rsid w:val="008171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7">
    <w:name w:val="xl117"/>
    <w:basedOn w:val="Normal"/>
    <w:rsid w:val="0081712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8">
    <w:name w:val="xl118"/>
    <w:basedOn w:val="Normal"/>
    <w:rsid w:val="0081712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9">
    <w:name w:val="xl119"/>
    <w:basedOn w:val="Normal"/>
    <w:rsid w:val="0081712F"/>
    <w:pPr>
      <w:pBdr>
        <w:top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20">
    <w:name w:val="xl120"/>
    <w:basedOn w:val="Normal"/>
    <w:rsid w:val="0081712F"/>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1">
    <w:name w:val="xl121"/>
    <w:basedOn w:val="Normal"/>
    <w:rsid w:val="0081712F"/>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2">
    <w:name w:val="xl122"/>
    <w:basedOn w:val="Normal"/>
    <w:rsid w:val="0081712F"/>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3">
    <w:name w:val="xl123"/>
    <w:basedOn w:val="Normal"/>
    <w:rsid w:val="0081712F"/>
    <w:pPr>
      <w:pBdr>
        <w:bottom w:val="single" w:sz="8" w:space="0" w:color="auto"/>
        <w:right w:val="single" w:sz="8" w:space="0" w:color="auto"/>
      </w:pBdr>
      <w:spacing w:before="100" w:beforeAutospacing="1" w:after="100" w:afterAutospacing="1"/>
      <w:jc w:val="both"/>
      <w:textAlignment w:val="center"/>
    </w:pPr>
    <w:rPr>
      <w:rFonts w:ascii="Symbol" w:eastAsia="Times New Roman" w:hAnsi="Symbol" w:cs="Times New Roman"/>
      <w:sz w:val="16"/>
      <w:szCs w:val="16"/>
      <w:lang w:val="es-MX" w:eastAsia="es-MX"/>
    </w:rPr>
  </w:style>
  <w:style w:type="paragraph" w:customStyle="1" w:styleId="xl124">
    <w:name w:val="xl124"/>
    <w:basedOn w:val="Normal"/>
    <w:rsid w:val="0081712F"/>
    <w:pPr>
      <w:pBdr>
        <w:right w:val="single" w:sz="8" w:space="0" w:color="auto"/>
      </w:pBdr>
      <w:shd w:val="clear" w:color="000000" w:fill="FFFFFF"/>
      <w:spacing w:before="100" w:beforeAutospacing="1" w:after="100" w:afterAutospacing="1"/>
      <w:textAlignment w:val="center"/>
    </w:pPr>
    <w:rPr>
      <w:rFonts w:ascii="Symbol" w:eastAsia="Times New Roman" w:hAnsi="Symbol" w:cs="Times New Roman"/>
      <w:sz w:val="16"/>
      <w:szCs w:val="16"/>
      <w:lang w:val="es-MX" w:eastAsia="es-MX"/>
    </w:rPr>
  </w:style>
  <w:style w:type="paragraph" w:customStyle="1" w:styleId="xl125">
    <w:name w:val="xl125"/>
    <w:basedOn w:val="Normal"/>
    <w:rsid w:val="0081712F"/>
    <w:pPr>
      <w:pBdr>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Revisin1">
    <w:name w:val="Revisión1"/>
    <w:next w:val="Revisin"/>
    <w:hidden/>
    <w:uiPriority w:val="99"/>
    <w:semiHidden/>
    <w:rsid w:val="0081712F"/>
    <w:pPr>
      <w:spacing w:after="0" w:line="240" w:lineRule="auto"/>
    </w:pPr>
    <w:rPr>
      <w:rFonts w:eastAsia="MS Mincho" w:cs="Times New Roman"/>
      <w:kern w:val="0"/>
      <w:lang w:val="es-ES_tradnl"/>
      <w14:ligatures w14:val="none"/>
    </w:rPr>
  </w:style>
  <w:style w:type="table" w:customStyle="1" w:styleId="Tablaconcuadrcula21">
    <w:name w:val="Tabla con cuadrícula2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rsid w:val="0081712F"/>
    <w:pPr>
      <w:numPr>
        <w:numId w:val="5"/>
      </w:numPr>
    </w:pPr>
  </w:style>
  <w:style w:type="numbering" w:customStyle="1" w:styleId="Listaactual2">
    <w:name w:val="Lista actual2"/>
    <w:rsid w:val="0081712F"/>
    <w:pPr>
      <w:numPr>
        <w:numId w:val="6"/>
      </w:numPr>
    </w:pPr>
  </w:style>
  <w:style w:type="character" w:customStyle="1" w:styleId="Ttulo2Car1">
    <w:name w:val="Título 2 Car1"/>
    <w:basedOn w:val="Fuentedeprrafopredeter"/>
    <w:uiPriority w:val="9"/>
    <w:semiHidden/>
    <w:rsid w:val="0081712F"/>
    <w:rPr>
      <w:rFonts w:asciiTheme="majorHAnsi" w:eastAsiaTheme="majorEastAsia" w:hAnsiTheme="majorHAnsi" w:cstheme="majorBidi"/>
      <w:color w:val="0F4761" w:themeColor="accent1" w:themeShade="BF"/>
      <w:sz w:val="26"/>
      <w:szCs w:val="26"/>
    </w:rPr>
  </w:style>
  <w:style w:type="character" w:customStyle="1" w:styleId="EncabezadoCar1">
    <w:name w:val="Encabezado Car1"/>
    <w:basedOn w:val="Fuentedeprrafopredeter"/>
    <w:uiPriority w:val="99"/>
    <w:rsid w:val="0081712F"/>
  </w:style>
  <w:style w:type="character" w:customStyle="1" w:styleId="PiedepginaCar1">
    <w:name w:val="Pie de página Car1"/>
    <w:basedOn w:val="Fuentedeprrafopredeter"/>
    <w:uiPriority w:val="99"/>
    <w:rsid w:val="0081712F"/>
  </w:style>
  <w:style w:type="paragraph" w:styleId="Textoindependiente2">
    <w:name w:val="Body Text 2"/>
    <w:basedOn w:val="Normal"/>
    <w:link w:val="Textoindependiente2Car1"/>
    <w:uiPriority w:val="99"/>
    <w:unhideWhenUsed/>
    <w:rsid w:val="0081712F"/>
    <w:pPr>
      <w:spacing w:after="120" w:line="480" w:lineRule="auto"/>
    </w:pPr>
    <w:rPr>
      <w:rFonts w:eastAsiaTheme="minorHAnsi"/>
      <w:sz w:val="22"/>
      <w:szCs w:val="22"/>
      <w:lang w:val="es-MX"/>
    </w:rPr>
  </w:style>
  <w:style w:type="character" w:customStyle="1" w:styleId="Textoindependiente2Car1">
    <w:name w:val="Texto independiente 2 Car1"/>
    <w:basedOn w:val="Fuentedeprrafopredeter"/>
    <w:link w:val="Textoindependiente2"/>
    <w:uiPriority w:val="99"/>
    <w:rsid w:val="0081712F"/>
    <w:rPr>
      <w:kern w:val="0"/>
      <w:sz w:val="22"/>
      <w:szCs w:val="22"/>
      <w14:ligatures w14:val="none"/>
    </w:rPr>
  </w:style>
  <w:style w:type="table" w:styleId="Cuadrculaclara">
    <w:name w:val="Light Grid"/>
    <w:basedOn w:val="Tablanormal"/>
    <w:uiPriority w:val="62"/>
    <w:unhideWhenUsed/>
    <w:rsid w:val="0081712F"/>
    <w:pPr>
      <w:spacing w:after="0" w:line="240" w:lineRule="auto"/>
    </w:pPr>
    <w:rPr>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claro">
    <w:name w:val="Light Shading"/>
    <w:basedOn w:val="Tablanormal"/>
    <w:uiPriority w:val="60"/>
    <w:unhideWhenUsed/>
    <w:rsid w:val="0081712F"/>
    <w:pPr>
      <w:spacing w:after="0" w:line="240" w:lineRule="auto"/>
    </w:pPr>
    <w:rPr>
      <w:color w:val="000000" w:themeColor="text1" w:themeShade="BF"/>
      <w:kern w:val="0"/>
      <w:sz w:val="22"/>
      <w:szCs w:val="22"/>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a">
    <w:name w:val="List"/>
    <w:basedOn w:val="Normal"/>
    <w:uiPriority w:val="99"/>
    <w:unhideWhenUsed/>
    <w:rsid w:val="0081712F"/>
    <w:pPr>
      <w:spacing w:after="160" w:line="259" w:lineRule="auto"/>
      <w:ind w:left="283" w:hanging="283"/>
      <w:contextualSpacing/>
    </w:pPr>
    <w:rPr>
      <w:rFonts w:eastAsiaTheme="minorHAnsi"/>
      <w:sz w:val="22"/>
      <w:szCs w:val="22"/>
      <w:lang w:val="es-MX"/>
    </w:rPr>
  </w:style>
  <w:style w:type="paragraph" w:styleId="Revisin">
    <w:name w:val="Revision"/>
    <w:hidden/>
    <w:uiPriority w:val="99"/>
    <w:semiHidden/>
    <w:rsid w:val="0081712F"/>
    <w:pPr>
      <w:spacing w:after="0" w:line="240" w:lineRule="auto"/>
    </w:pPr>
    <w:rPr>
      <w:kern w:val="0"/>
      <w:sz w:val="22"/>
      <w:szCs w:val="22"/>
      <w14:ligatures w14:val="none"/>
    </w:rPr>
  </w:style>
  <w:style w:type="table" w:customStyle="1" w:styleId="Tablaconcuadrcula411">
    <w:name w:val="Tabla con cuadrícula41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uentedeprrafopredeter"/>
    <w:rsid w:val="0081712F"/>
    <w:rPr>
      <w:rFonts w:ascii="Segoe UI" w:hAnsi="Segoe UI" w:cs="Segoe UI" w:hint="default"/>
      <w:sz w:val="18"/>
      <w:szCs w:val="18"/>
    </w:rPr>
  </w:style>
  <w:style w:type="paragraph" w:customStyle="1" w:styleId="pf0">
    <w:name w:val="pf0"/>
    <w:basedOn w:val="Normal"/>
    <w:rsid w:val="0081712F"/>
    <w:pPr>
      <w:spacing w:before="100" w:beforeAutospacing="1" w:after="100" w:afterAutospacing="1"/>
    </w:pPr>
    <w:rPr>
      <w:rFonts w:ascii="Times New Roman" w:eastAsia="Times New Roman" w:hAnsi="Times New Roman" w:cs="Times New Roman"/>
      <w:lang w:val="es-MX" w:eastAsia="es-MX"/>
    </w:rPr>
  </w:style>
  <w:style w:type="numbering" w:customStyle="1" w:styleId="Sinlista2">
    <w:name w:val="Sin lista2"/>
    <w:next w:val="Sinlista"/>
    <w:uiPriority w:val="99"/>
    <w:semiHidden/>
    <w:unhideWhenUsed/>
    <w:rsid w:val="0081712F"/>
  </w:style>
  <w:style w:type="numbering" w:customStyle="1" w:styleId="Sinlista3">
    <w:name w:val="Sin lista3"/>
    <w:next w:val="Sinlista"/>
    <w:uiPriority w:val="99"/>
    <w:semiHidden/>
    <w:unhideWhenUsed/>
    <w:rsid w:val="00817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mss.gob.mx" TargetMode="External"/><Relationship Id="rId2" Type="http://schemas.openxmlformats.org/officeDocument/2006/relationships/hyperlink" Target="http://www.imss.gob.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B19B7-90B3-4738-9F2D-47C8A26E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2950</Words>
  <Characters>16229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CFL</dc:creator>
  <cp:keywords/>
  <dc:description/>
  <cp:lastModifiedBy>.</cp:lastModifiedBy>
  <cp:revision>15</cp:revision>
  <dcterms:created xsi:type="dcterms:W3CDTF">2024-11-09T00:56:00Z</dcterms:created>
  <dcterms:modified xsi:type="dcterms:W3CDTF">2024-11-14T21:14:00Z</dcterms:modified>
</cp:coreProperties>
</file>