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6D00F1" w:rsidRDefault="00F23A2A" w:rsidP="00B405E3">
      <w:pPr>
        <w:spacing w:after="0" w:line="240" w:lineRule="atLeast"/>
        <w:jc w:val="right"/>
        <w:rPr>
          <w:rFonts w:ascii="Geomanist" w:hAnsi="Geomanist"/>
          <w:b/>
          <w:color w:val="134E39"/>
          <w:sz w:val="24"/>
          <w:szCs w:val="24"/>
        </w:rPr>
      </w:pPr>
      <w:r w:rsidRPr="006D00F1">
        <w:rPr>
          <w:rFonts w:ascii="Geomanist" w:hAnsi="Geomanist"/>
          <w:b/>
          <w:color w:val="134E39"/>
          <w:sz w:val="24"/>
          <w:szCs w:val="24"/>
        </w:rPr>
        <w:t>BOLETÍN DE PRENSA</w:t>
      </w:r>
    </w:p>
    <w:p w14:paraId="12D96E6B" w14:textId="77777777" w:rsidR="00B405E3" w:rsidRPr="00723D20" w:rsidRDefault="00B405E3" w:rsidP="00B405E3">
      <w:pPr>
        <w:spacing w:after="0" w:line="240" w:lineRule="atLeast"/>
        <w:jc w:val="right"/>
        <w:rPr>
          <w:rFonts w:ascii="Geomanist" w:eastAsia="Montserrat Light" w:hAnsi="Geomanist" w:cs="Montserrat Light"/>
          <w:color w:val="000000"/>
        </w:rPr>
      </w:pPr>
      <w:r>
        <w:rPr>
          <w:rFonts w:ascii="Geomanist" w:eastAsia="Montserrat Light" w:hAnsi="Geomanist" w:cs="Montserrat Light"/>
          <w:color w:val="000000"/>
        </w:rPr>
        <w:t>Ciudad de México, jueves 31 de octubre</w:t>
      </w:r>
      <w:r w:rsidRPr="00723D20">
        <w:rPr>
          <w:rFonts w:ascii="Geomanist" w:hAnsi="Geomanist"/>
        </w:rPr>
        <w:t xml:space="preserve"> </w:t>
      </w:r>
      <w:r w:rsidRPr="00723D20">
        <w:rPr>
          <w:rFonts w:ascii="Geomanist" w:eastAsia="Montserrat Light" w:hAnsi="Geomanist" w:cs="Montserrat Light"/>
          <w:color w:val="000000"/>
        </w:rPr>
        <w:t>de 2024</w:t>
      </w:r>
    </w:p>
    <w:p w14:paraId="3A6DBB6A" w14:textId="00691414" w:rsidR="00B405E3" w:rsidRPr="00723D20" w:rsidRDefault="00B405E3" w:rsidP="00B405E3">
      <w:pPr>
        <w:spacing w:after="0" w:line="240" w:lineRule="atLeast"/>
        <w:jc w:val="right"/>
        <w:rPr>
          <w:rFonts w:ascii="Geomanist" w:eastAsia="Montserrat Light" w:hAnsi="Geomanist" w:cs="Montserrat Light"/>
          <w:color w:val="000000"/>
        </w:rPr>
      </w:pPr>
      <w:bookmarkStart w:id="0" w:name="_gjdgxs" w:colFirst="0" w:colLast="0"/>
      <w:bookmarkEnd w:id="0"/>
      <w:r w:rsidRPr="00723D20">
        <w:rPr>
          <w:rFonts w:ascii="Geomanist" w:eastAsia="Montserrat Light" w:hAnsi="Geomanist" w:cs="Montserrat Light"/>
          <w:color w:val="000000"/>
        </w:rPr>
        <w:t xml:space="preserve">No. </w:t>
      </w:r>
      <w:r>
        <w:rPr>
          <w:rFonts w:ascii="Geomanist" w:eastAsia="Montserrat Light" w:hAnsi="Geomanist" w:cs="Montserrat Light"/>
          <w:color w:val="000000"/>
        </w:rPr>
        <w:t>061</w:t>
      </w:r>
      <w:r w:rsidRPr="00723D20">
        <w:rPr>
          <w:rFonts w:ascii="Geomanist" w:eastAsia="Montserrat Light" w:hAnsi="Geomanist" w:cs="Montserrat Light"/>
          <w:color w:val="000000"/>
        </w:rPr>
        <w:t>/2024</w:t>
      </w:r>
    </w:p>
    <w:p w14:paraId="1EBBA25C" w14:textId="77777777" w:rsidR="00B405E3" w:rsidRPr="00C023D6" w:rsidRDefault="00B405E3" w:rsidP="00B405E3">
      <w:pPr>
        <w:spacing w:after="0" w:line="240" w:lineRule="atLeast"/>
        <w:jc w:val="right"/>
        <w:rPr>
          <w:rFonts w:ascii="Geomanist" w:eastAsia="Montserrat Light" w:hAnsi="Geomanist" w:cs="Montserrat Light"/>
          <w:color w:val="000000"/>
        </w:rPr>
      </w:pPr>
    </w:p>
    <w:p w14:paraId="1F505686" w14:textId="3B469EB6" w:rsidR="00B405E3" w:rsidRPr="008A17C2" w:rsidRDefault="001C7906" w:rsidP="00B405E3">
      <w:pPr>
        <w:spacing w:after="0" w:line="240" w:lineRule="atLeast"/>
        <w:jc w:val="center"/>
        <w:rPr>
          <w:rFonts w:ascii="Geomanist" w:eastAsia="Montserrat Light" w:hAnsi="Geomanist" w:cs="Montserrat Light"/>
          <w:b/>
          <w:bCs/>
          <w:sz w:val="36"/>
          <w:szCs w:val="36"/>
        </w:rPr>
      </w:pPr>
      <w:r w:rsidRPr="008A17C2">
        <w:rPr>
          <w:rFonts w:ascii="Geomanist" w:eastAsia="Montserrat Light" w:hAnsi="Geomanist" w:cs="Montserrat Light"/>
          <w:b/>
          <w:bCs/>
          <w:sz w:val="36"/>
          <w:szCs w:val="36"/>
        </w:rPr>
        <w:t>IMSS celebra la compra consolidada de medicamentos de la Secretaría de Salud</w:t>
      </w:r>
    </w:p>
    <w:p w14:paraId="681427DF" w14:textId="77777777" w:rsidR="00B405E3" w:rsidRPr="00B54701" w:rsidRDefault="00B405E3" w:rsidP="00B405E3">
      <w:pPr>
        <w:spacing w:after="0" w:line="240" w:lineRule="atLeast"/>
        <w:jc w:val="both"/>
        <w:rPr>
          <w:rFonts w:ascii="Geomanist" w:eastAsia="Montserrat Light" w:hAnsi="Geomanist" w:cs="Montserrat Light"/>
          <w:b/>
          <w:bCs/>
          <w:color w:val="000000"/>
          <w:sz w:val="20"/>
          <w:szCs w:val="20"/>
        </w:rPr>
      </w:pPr>
    </w:p>
    <w:p w14:paraId="5A757F51" w14:textId="08A50ABE" w:rsidR="00E9738D" w:rsidRPr="00B54701" w:rsidRDefault="00E9738D" w:rsidP="00E9738D">
      <w:pPr>
        <w:pStyle w:val="Prrafodelista"/>
        <w:numPr>
          <w:ilvl w:val="0"/>
          <w:numId w:val="4"/>
        </w:numPr>
        <w:spacing w:after="0" w:line="240" w:lineRule="auto"/>
        <w:jc w:val="both"/>
        <w:rPr>
          <w:rFonts w:ascii="Geomanist" w:eastAsia="Montserrat Light" w:hAnsi="Geomanist" w:cs="Montserrat Light"/>
          <w:b/>
          <w:bCs/>
          <w:color w:val="000000"/>
          <w:sz w:val="20"/>
          <w:szCs w:val="20"/>
        </w:rPr>
      </w:pPr>
      <w:r w:rsidRPr="00B54701">
        <w:rPr>
          <w:rFonts w:ascii="Geomanist" w:eastAsia="Montserrat Light" w:hAnsi="Geomanist" w:cs="Montserrat Light"/>
          <w:b/>
          <w:bCs/>
          <w:color w:val="000000"/>
          <w:sz w:val="20"/>
          <w:szCs w:val="20"/>
        </w:rPr>
        <w:t xml:space="preserve">Eduardo Clark, subsecretario de la </w:t>
      </w:r>
      <w:r w:rsidR="008A17C2">
        <w:rPr>
          <w:rFonts w:ascii="Geomanist" w:eastAsia="Montserrat Light" w:hAnsi="Geomanist" w:cs="Montserrat Light"/>
          <w:b/>
          <w:bCs/>
          <w:color w:val="000000"/>
          <w:sz w:val="20"/>
          <w:szCs w:val="20"/>
        </w:rPr>
        <w:t>S</w:t>
      </w:r>
      <w:r w:rsidRPr="00B54701">
        <w:rPr>
          <w:rFonts w:ascii="Geomanist" w:eastAsia="Montserrat Light" w:hAnsi="Geomanist" w:cs="Montserrat Light"/>
          <w:b/>
          <w:bCs/>
          <w:color w:val="000000"/>
          <w:sz w:val="20"/>
          <w:szCs w:val="20"/>
        </w:rPr>
        <w:t xml:space="preserve">ecretaría de Salud, </w:t>
      </w:r>
      <w:r w:rsidR="00A03AF3" w:rsidRPr="00B54701">
        <w:rPr>
          <w:rFonts w:ascii="Geomanist" w:eastAsia="Montserrat Light" w:hAnsi="Geomanist" w:cs="Montserrat Light"/>
          <w:b/>
          <w:bCs/>
          <w:color w:val="000000"/>
          <w:sz w:val="20"/>
          <w:szCs w:val="20"/>
        </w:rPr>
        <w:t>dijo que</w:t>
      </w:r>
      <w:r w:rsidR="007A0A5D">
        <w:rPr>
          <w:rFonts w:ascii="Geomanist" w:eastAsia="Montserrat Light" w:hAnsi="Geomanist" w:cs="Montserrat Light"/>
          <w:b/>
          <w:bCs/>
          <w:color w:val="000000"/>
          <w:sz w:val="20"/>
          <w:szCs w:val="20"/>
        </w:rPr>
        <w:t xml:space="preserve"> </w:t>
      </w:r>
      <w:r w:rsidR="007A0A5D" w:rsidRPr="007A0A5D">
        <w:rPr>
          <w:rFonts w:ascii="Geomanist" w:eastAsia="Montserrat Light" w:hAnsi="Geomanist" w:cs="Montserrat Light"/>
          <w:b/>
          <w:bCs/>
          <w:color w:val="000000"/>
          <w:sz w:val="20"/>
          <w:szCs w:val="20"/>
        </w:rPr>
        <w:t xml:space="preserve">las decisiones se </w:t>
      </w:r>
      <w:r w:rsidR="001C7906">
        <w:rPr>
          <w:rFonts w:ascii="Geomanist" w:eastAsia="Montserrat Light" w:hAnsi="Geomanist" w:cs="Montserrat Light"/>
          <w:b/>
          <w:bCs/>
          <w:color w:val="000000"/>
          <w:sz w:val="20"/>
          <w:szCs w:val="20"/>
        </w:rPr>
        <w:t>d</w:t>
      </w:r>
      <w:r w:rsidR="007A0A5D" w:rsidRPr="007A0A5D">
        <w:rPr>
          <w:rFonts w:ascii="Geomanist" w:eastAsia="Montserrat Light" w:hAnsi="Geomanist" w:cs="Montserrat Light"/>
          <w:b/>
          <w:bCs/>
          <w:color w:val="000000"/>
          <w:sz w:val="20"/>
          <w:szCs w:val="20"/>
        </w:rPr>
        <w:t>arán de forma horizontal</w:t>
      </w:r>
      <w:r w:rsidR="001C7906">
        <w:rPr>
          <w:rFonts w:ascii="Geomanist" w:eastAsia="Montserrat Light" w:hAnsi="Geomanist" w:cs="Montserrat Light"/>
          <w:b/>
          <w:bCs/>
          <w:color w:val="000000"/>
          <w:sz w:val="20"/>
          <w:szCs w:val="20"/>
        </w:rPr>
        <w:t>, no vertical, en un ambiente de colaboración.</w:t>
      </w:r>
    </w:p>
    <w:p w14:paraId="74A98B3B" w14:textId="709421DB" w:rsidR="007A0A5D" w:rsidRDefault="00A03AF3" w:rsidP="0067104A">
      <w:pPr>
        <w:pStyle w:val="Prrafodelista"/>
        <w:numPr>
          <w:ilvl w:val="0"/>
          <w:numId w:val="4"/>
        </w:numPr>
        <w:spacing w:after="0" w:line="240" w:lineRule="auto"/>
        <w:jc w:val="both"/>
        <w:rPr>
          <w:rFonts w:ascii="Geomanist" w:eastAsia="Montserrat Light" w:hAnsi="Geomanist" w:cs="Montserrat Light"/>
          <w:b/>
          <w:bCs/>
          <w:color w:val="000000"/>
          <w:sz w:val="20"/>
          <w:szCs w:val="20"/>
        </w:rPr>
      </w:pPr>
      <w:r w:rsidRPr="007A0A5D">
        <w:rPr>
          <w:rFonts w:ascii="Geomanist" w:eastAsia="Montserrat Light" w:hAnsi="Geomanist" w:cs="Montserrat Light"/>
          <w:b/>
          <w:bCs/>
          <w:color w:val="000000"/>
          <w:sz w:val="20"/>
          <w:szCs w:val="20"/>
        </w:rPr>
        <w:t>Zoé Robledo</w:t>
      </w:r>
      <w:r w:rsidR="007A0A5D" w:rsidRPr="007A0A5D">
        <w:rPr>
          <w:rFonts w:ascii="Geomanist" w:eastAsia="Montserrat Light" w:hAnsi="Geomanist" w:cs="Montserrat Light"/>
          <w:b/>
          <w:bCs/>
          <w:color w:val="000000"/>
          <w:sz w:val="20"/>
          <w:szCs w:val="20"/>
        </w:rPr>
        <w:t xml:space="preserve">, director general del IMSS, </w:t>
      </w:r>
      <w:r w:rsidR="001B3439">
        <w:rPr>
          <w:rFonts w:ascii="Geomanist" w:eastAsia="Montserrat Light" w:hAnsi="Geomanist" w:cs="Montserrat Light"/>
          <w:b/>
          <w:bCs/>
          <w:color w:val="000000"/>
          <w:sz w:val="20"/>
          <w:szCs w:val="20"/>
        </w:rPr>
        <w:t>señaló</w:t>
      </w:r>
      <w:r w:rsidR="007A0A5D" w:rsidRPr="007A0A5D">
        <w:rPr>
          <w:rFonts w:ascii="Geomanist" w:eastAsia="Montserrat Light" w:hAnsi="Geomanist" w:cs="Montserrat Light"/>
          <w:b/>
          <w:bCs/>
          <w:color w:val="000000"/>
          <w:sz w:val="20"/>
          <w:szCs w:val="20"/>
        </w:rPr>
        <w:t xml:space="preserve"> que la compra consolidada tendrá un beneficio colectivo</w:t>
      </w:r>
      <w:r w:rsidR="007A0A5D">
        <w:rPr>
          <w:rFonts w:ascii="Geomanist" w:eastAsia="Montserrat Light" w:hAnsi="Geomanist" w:cs="Montserrat Light"/>
          <w:b/>
          <w:bCs/>
          <w:color w:val="000000"/>
          <w:sz w:val="20"/>
          <w:szCs w:val="20"/>
        </w:rPr>
        <w:t xml:space="preserve"> </w:t>
      </w:r>
      <w:r w:rsidR="00385FD8">
        <w:rPr>
          <w:rFonts w:ascii="Geomanist" w:eastAsia="Montserrat Light" w:hAnsi="Geomanist" w:cs="Montserrat Light"/>
          <w:b/>
          <w:bCs/>
          <w:color w:val="000000"/>
          <w:sz w:val="20"/>
          <w:szCs w:val="20"/>
        </w:rPr>
        <w:t xml:space="preserve">al lograr </w:t>
      </w:r>
      <w:r w:rsidR="007A0A5D">
        <w:rPr>
          <w:rFonts w:ascii="Geomanist" w:eastAsia="Montserrat Light" w:hAnsi="Geomanist" w:cs="Montserrat Light"/>
          <w:b/>
          <w:bCs/>
          <w:color w:val="000000"/>
          <w:sz w:val="20"/>
          <w:szCs w:val="20"/>
        </w:rPr>
        <w:t xml:space="preserve">los </w:t>
      </w:r>
      <w:r w:rsidR="007A0A5D" w:rsidRPr="007A0A5D">
        <w:rPr>
          <w:rFonts w:ascii="Geomanist" w:eastAsia="Montserrat Light" w:hAnsi="Geomanist" w:cs="Montserrat Light"/>
          <w:b/>
          <w:bCs/>
          <w:color w:val="000000"/>
          <w:sz w:val="20"/>
          <w:szCs w:val="20"/>
        </w:rPr>
        <w:t>niveles de surtimiento</w:t>
      </w:r>
      <w:r w:rsidR="007A0A5D">
        <w:rPr>
          <w:rFonts w:ascii="Geomanist" w:eastAsia="Montserrat Light" w:hAnsi="Geomanist" w:cs="Montserrat Light"/>
          <w:b/>
          <w:bCs/>
          <w:color w:val="000000"/>
          <w:sz w:val="20"/>
          <w:szCs w:val="20"/>
        </w:rPr>
        <w:t>.</w:t>
      </w:r>
    </w:p>
    <w:p w14:paraId="427D95A0" w14:textId="2B03E307" w:rsidR="00B405E3" w:rsidRPr="007A0A5D" w:rsidRDefault="00B405E3" w:rsidP="0067104A">
      <w:pPr>
        <w:pStyle w:val="Prrafodelista"/>
        <w:numPr>
          <w:ilvl w:val="0"/>
          <w:numId w:val="4"/>
        </w:numPr>
        <w:spacing w:after="0" w:line="240" w:lineRule="auto"/>
        <w:jc w:val="both"/>
        <w:rPr>
          <w:rFonts w:ascii="Geomanist" w:eastAsia="Montserrat Light" w:hAnsi="Geomanist" w:cs="Montserrat Light"/>
          <w:b/>
          <w:bCs/>
          <w:color w:val="000000"/>
          <w:sz w:val="20"/>
          <w:szCs w:val="20"/>
        </w:rPr>
      </w:pPr>
      <w:r w:rsidRPr="007A0A5D">
        <w:rPr>
          <w:rFonts w:ascii="Geomanist" w:eastAsia="Montserrat Light" w:hAnsi="Geomanist" w:cs="Montserrat Light"/>
          <w:b/>
          <w:bCs/>
          <w:color w:val="000000"/>
          <w:sz w:val="20"/>
          <w:szCs w:val="20"/>
        </w:rPr>
        <w:t>Para más información se cuenta con la p</w:t>
      </w:r>
      <w:r w:rsidR="007A0A5D">
        <w:rPr>
          <w:rFonts w:ascii="Geomanist" w:eastAsia="Montserrat Light" w:hAnsi="Geomanist" w:cs="Montserrat Light"/>
          <w:b/>
          <w:bCs/>
          <w:color w:val="000000"/>
          <w:sz w:val="20"/>
          <w:szCs w:val="20"/>
        </w:rPr>
        <w:t xml:space="preserve">lataforma </w:t>
      </w:r>
      <w:hyperlink r:id="rId8" w:history="1">
        <w:r w:rsidRPr="007A0A5D">
          <w:rPr>
            <w:rStyle w:val="Hipervnculo"/>
            <w:rFonts w:ascii="Geomanist" w:eastAsia="Montserrat Light" w:hAnsi="Geomanist" w:cs="Montserrat Light"/>
            <w:b/>
            <w:bCs/>
            <w:sz w:val="20"/>
            <w:szCs w:val="20"/>
          </w:rPr>
          <w:t>compraconsolidada.salud.gob.mx</w:t>
        </w:r>
      </w:hyperlink>
      <w:r w:rsidRPr="007A0A5D">
        <w:rPr>
          <w:rFonts w:ascii="Geomanist" w:eastAsia="Montserrat Light" w:hAnsi="Geomanist" w:cs="Montserrat Light"/>
          <w:b/>
          <w:bCs/>
          <w:color w:val="000000"/>
          <w:sz w:val="20"/>
          <w:szCs w:val="20"/>
        </w:rPr>
        <w:t xml:space="preserve"> </w:t>
      </w:r>
    </w:p>
    <w:p w14:paraId="66E20166" w14:textId="77777777" w:rsidR="00B405E3" w:rsidRPr="0067104A" w:rsidRDefault="00B405E3" w:rsidP="0067104A">
      <w:pPr>
        <w:spacing w:after="0" w:line="240" w:lineRule="auto"/>
        <w:jc w:val="both"/>
        <w:rPr>
          <w:rFonts w:ascii="Geomanist" w:eastAsia="Montserrat Light" w:hAnsi="Geomanist" w:cs="Montserrat Light"/>
          <w:color w:val="000000"/>
          <w:sz w:val="20"/>
          <w:szCs w:val="20"/>
        </w:rPr>
      </w:pPr>
    </w:p>
    <w:p w14:paraId="0898C482" w14:textId="77777777" w:rsidR="0064369A" w:rsidRPr="0010767F" w:rsidRDefault="00B405E3" w:rsidP="0067104A">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 xml:space="preserve">El Instituto Mexicano del Seguro Social (IMSS) celebra el anuncio realizado en la conferencia de prensa de la presidenta Claudia Sheinbaum Pardo sobre el inicio del </w:t>
      </w:r>
      <w:r w:rsidR="0064369A" w:rsidRPr="0010767F">
        <w:rPr>
          <w:rFonts w:ascii="Geomanist" w:eastAsia="Montserrat Light" w:hAnsi="Geomanist" w:cs="Montserrat Light"/>
          <w:color w:val="000000"/>
        </w:rPr>
        <w:t>nuevo modelo de</w:t>
      </w:r>
      <w:r w:rsidRPr="0010767F">
        <w:rPr>
          <w:rFonts w:ascii="Geomanist" w:eastAsia="Montserrat Light" w:hAnsi="Geomanist" w:cs="Montserrat Light"/>
          <w:color w:val="000000"/>
        </w:rPr>
        <w:t xml:space="preserve"> compra consolidada de medicamentos de los ejercicios 2025 y 2026,</w:t>
      </w:r>
      <w:r w:rsidR="0064369A" w:rsidRPr="0010767F">
        <w:rPr>
          <w:rFonts w:ascii="Geomanist" w:eastAsia="Montserrat Light" w:hAnsi="Geomanist" w:cs="Montserrat Light"/>
          <w:color w:val="000000"/>
        </w:rPr>
        <w:t xml:space="preserve"> en beneficio de las instituciones públicas prestadoras de servicios médicos.</w:t>
      </w:r>
    </w:p>
    <w:p w14:paraId="03D64819" w14:textId="77777777" w:rsidR="0064369A" w:rsidRPr="0010767F" w:rsidRDefault="0064369A" w:rsidP="0067104A">
      <w:pPr>
        <w:spacing w:after="0" w:line="240" w:lineRule="auto"/>
        <w:jc w:val="both"/>
        <w:rPr>
          <w:rFonts w:ascii="Geomanist" w:eastAsia="Montserrat Light" w:hAnsi="Geomanist" w:cs="Montserrat Light"/>
          <w:color w:val="000000"/>
        </w:rPr>
      </w:pPr>
    </w:p>
    <w:p w14:paraId="7F08FE14" w14:textId="7E1FA5E8" w:rsidR="00B405E3" w:rsidRPr="0010767F" w:rsidRDefault="0064369A" w:rsidP="0064369A">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 xml:space="preserve">El Seguro Social, en coordinación con la Secretaría de Salud, ha participado de manera importante en la definición del proceso </w:t>
      </w:r>
      <w:r w:rsidR="00B405E3" w:rsidRPr="0010767F">
        <w:rPr>
          <w:rFonts w:ascii="Geomanist" w:eastAsia="Montserrat Light" w:hAnsi="Geomanist" w:cs="Montserrat Light"/>
          <w:color w:val="000000"/>
        </w:rPr>
        <w:t xml:space="preserve">con </w:t>
      </w:r>
      <w:r w:rsidRPr="0010767F">
        <w:rPr>
          <w:rFonts w:ascii="Geomanist" w:eastAsia="Montserrat Light" w:hAnsi="Geomanist" w:cs="Montserrat Light"/>
          <w:color w:val="000000"/>
        </w:rPr>
        <w:t xml:space="preserve">el </w:t>
      </w:r>
      <w:r w:rsidR="00B405E3" w:rsidRPr="0010767F">
        <w:rPr>
          <w:rFonts w:ascii="Geomanist" w:eastAsia="Montserrat Light" w:hAnsi="Geomanist" w:cs="Montserrat Light"/>
          <w:color w:val="000000"/>
        </w:rPr>
        <w:t>cual se adquirirán 4 mil 498 claves que requieren todas las instituciones que componen el sector salud.</w:t>
      </w:r>
      <w:r w:rsidRPr="0010767F">
        <w:rPr>
          <w:rFonts w:ascii="Geomanist" w:eastAsia="Montserrat Light" w:hAnsi="Geomanist" w:cs="Montserrat Light"/>
          <w:color w:val="000000"/>
        </w:rPr>
        <w:t xml:space="preserve"> Se trata </w:t>
      </w:r>
      <w:r w:rsidR="00B405E3" w:rsidRPr="0010767F">
        <w:rPr>
          <w:rFonts w:ascii="Geomanist" w:eastAsia="Montserrat Light" w:hAnsi="Geomanist" w:cs="Montserrat Light"/>
          <w:color w:val="000000"/>
        </w:rPr>
        <w:t>de mil 907 claves de medicamentos, mil 750 de material de curación, 37 tipos de vacunas y 804 de material radiológico y de laboratorio que no habían sido objeto de consolidación en procesos anteriores.</w:t>
      </w:r>
    </w:p>
    <w:p w14:paraId="305564CC" w14:textId="77777777" w:rsidR="00676C3E" w:rsidRPr="0010767F" w:rsidRDefault="00676C3E" w:rsidP="0067104A">
      <w:pPr>
        <w:spacing w:after="0" w:line="240" w:lineRule="auto"/>
        <w:jc w:val="both"/>
        <w:rPr>
          <w:rFonts w:ascii="Geomanist" w:eastAsia="Montserrat Light" w:hAnsi="Geomanist" w:cs="Montserrat Light"/>
          <w:color w:val="000000"/>
        </w:rPr>
      </w:pPr>
    </w:p>
    <w:p w14:paraId="4C12B7B7" w14:textId="71DB5635" w:rsidR="0064369A" w:rsidRPr="0010767F" w:rsidRDefault="0064369A" w:rsidP="00676C3E">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 xml:space="preserve">Tras el anuncio, Eduardo Clark, subsecretario de la </w:t>
      </w:r>
      <w:r w:rsidR="008A17C2">
        <w:rPr>
          <w:rFonts w:ascii="Geomanist" w:eastAsia="Montserrat Light" w:hAnsi="Geomanist" w:cs="Montserrat Light"/>
          <w:color w:val="000000"/>
        </w:rPr>
        <w:t>S</w:t>
      </w:r>
      <w:r w:rsidRPr="0010767F">
        <w:rPr>
          <w:rFonts w:ascii="Geomanist" w:eastAsia="Montserrat Light" w:hAnsi="Geomanist" w:cs="Montserrat Light"/>
          <w:color w:val="000000"/>
        </w:rPr>
        <w:t>ecretaría de Salud, sostuvo una reunión virtual el director general del IMSS, Zoé Robledo, directores normativos, los 35 titulares de los Órganos de Operación Administrativa Desconcentrada (TOOAD), los 25 directores de las Unidades Médicas de Alta Especialidad (UMAE) y los jefes de servicios administrativos responsables de las compras en los estados, p</w:t>
      </w:r>
      <w:r w:rsidR="00204C9C" w:rsidRPr="0010767F">
        <w:rPr>
          <w:rFonts w:ascii="Geomanist" w:eastAsia="Montserrat Light" w:hAnsi="Geomanist" w:cs="Montserrat Light"/>
          <w:color w:val="000000"/>
        </w:rPr>
        <w:t xml:space="preserve">ara </w:t>
      </w:r>
      <w:r w:rsidR="00676C3E" w:rsidRPr="0010767F">
        <w:rPr>
          <w:rFonts w:ascii="Geomanist" w:eastAsia="Montserrat Light" w:hAnsi="Geomanist" w:cs="Montserrat Light"/>
          <w:color w:val="000000"/>
        </w:rPr>
        <w:t>dar a conocer el nuevo modelo de compra consolidada</w:t>
      </w:r>
      <w:r w:rsidRPr="0010767F">
        <w:rPr>
          <w:rFonts w:ascii="Geomanist" w:eastAsia="Montserrat Light" w:hAnsi="Geomanist" w:cs="Montserrat Light"/>
          <w:color w:val="000000"/>
        </w:rPr>
        <w:t>.</w:t>
      </w:r>
    </w:p>
    <w:p w14:paraId="0AA898E9" w14:textId="77777777" w:rsidR="0064369A" w:rsidRPr="0010767F" w:rsidRDefault="0064369A" w:rsidP="00676C3E">
      <w:pPr>
        <w:spacing w:after="0" w:line="240" w:lineRule="auto"/>
        <w:jc w:val="both"/>
        <w:rPr>
          <w:rFonts w:ascii="Geomanist" w:eastAsia="Montserrat Light" w:hAnsi="Geomanist" w:cs="Montserrat Light"/>
          <w:color w:val="000000"/>
        </w:rPr>
      </w:pPr>
    </w:p>
    <w:p w14:paraId="45C95A1F" w14:textId="6DC92C95" w:rsidR="00832A29" w:rsidRDefault="00D14167" w:rsidP="0064369A">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El objetivo central del nuevo modelo es garantizar la disponibilidad de los medicamentos para todos los mexicanos bajo un fundamental principio de lograr condiciones de calidad, eficiencia en lo que adquirido y su precio.</w:t>
      </w:r>
      <w:r w:rsidR="0010767F">
        <w:rPr>
          <w:rFonts w:ascii="Geomanist" w:eastAsia="Montserrat Light" w:hAnsi="Geomanist" w:cs="Montserrat Light"/>
          <w:color w:val="000000"/>
        </w:rPr>
        <w:t xml:space="preserve"> BIRMEX será el responsable de ejecutar la compra</w:t>
      </w:r>
      <w:r w:rsidR="00832A29">
        <w:rPr>
          <w:rFonts w:ascii="Geomanist" w:eastAsia="Montserrat Light" w:hAnsi="Geomanist" w:cs="Montserrat Light"/>
          <w:color w:val="000000"/>
        </w:rPr>
        <w:t xml:space="preserve">; </w:t>
      </w:r>
      <w:r w:rsidR="0010767F">
        <w:rPr>
          <w:rFonts w:ascii="Geomanist" w:eastAsia="Montserrat Light" w:hAnsi="Geomanist" w:cs="Montserrat Light"/>
          <w:color w:val="000000"/>
        </w:rPr>
        <w:t xml:space="preserve">la Secretaría de Salud entregará un </w:t>
      </w:r>
      <w:r w:rsidRPr="0010767F">
        <w:rPr>
          <w:rFonts w:ascii="Geomanist" w:eastAsia="Montserrat Light" w:hAnsi="Geomanist" w:cs="Montserrat Light"/>
          <w:color w:val="000000"/>
        </w:rPr>
        <w:t>diagnóstico de las necesidades, procesos</w:t>
      </w:r>
      <w:r w:rsidR="00832A29">
        <w:rPr>
          <w:rFonts w:ascii="Geomanist" w:eastAsia="Montserrat Light" w:hAnsi="Geomanist" w:cs="Montserrat Light"/>
          <w:color w:val="000000"/>
        </w:rPr>
        <w:t>,</w:t>
      </w:r>
      <w:r w:rsidRPr="0010767F">
        <w:rPr>
          <w:rFonts w:ascii="Geomanist" w:eastAsia="Montserrat Light" w:hAnsi="Geomanist" w:cs="Montserrat Light"/>
          <w:color w:val="000000"/>
        </w:rPr>
        <w:t xml:space="preserve"> planeación</w:t>
      </w:r>
      <w:r w:rsidR="00832A29">
        <w:rPr>
          <w:rFonts w:ascii="Geomanist" w:eastAsia="Montserrat Light" w:hAnsi="Geomanist" w:cs="Montserrat Light"/>
          <w:color w:val="000000"/>
        </w:rPr>
        <w:t>; cada institución suscribirá los contratos y recibirá los insumos para atender a la población.</w:t>
      </w:r>
    </w:p>
    <w:p w14:paraId="22F796CC" w14:textId="77777777" w:rsidR="00832A29" w:rsidRPr="0010767F" w:rsidRDefault="00832A29" w:rsidP="0064369A">
      <w:pPr>
        <w:spacing w:after="0" w:line="240" w:lineRule="auto"/>
        <w:jc w:val="both"/>
        <w:rPr>
          <w:rFonts w:ascii="Geomanist" w:eastAsia="Montserrat Light" w:hAnsi="Geomanist" w:cs="Montserrat Light"/>
          <w:color w:val="000000"/>
        </w:rPr>
      </w:pPr>
    </w:p>
    <w:p w14:paraId="74B9E140" w14:textId="4DD6EE0E" w:rsidR="0064369A" w:rsidRPr="0010767F" w:rsidRDefault="0064369A" w:rsidP="0064369A">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El IMSS asume el compromiso de continuar el trabajo en cada una de las etapas del proceso, con la seguridad de que una adecuada planeación propicia mejores condiciones de contratación y permite erradicar compras de emergencia o “de pánico”; los resultados que arrojará este proceso serán satisfactorios en beneficio de la derechohabiencia.</w:t>
      </w:r>
    </w:p>
    <w:p w14:paraId="7B598CDB" w14:textId="77777777" w:rsidR="0064369A" w:rsidRPr="0010767F" w:rsidRDefault="0064369A" w:rsidP="0064369A">
      <w:pPr>
        <w:spacing w:after="0" w:line="240" w:lineRule="auto"/>
        <w:jc w:val="both"/>
        <w:rPr>
          <w:rFonts w:ascii="Geomanist" w:eastAsia="Montserrat Light" w:hAnsi="Geomanist" w:cs="Montserrat Light"/>
          <w:color w:val="000000"/>
        </w:rPr>
      </w:pPr>
    </w:p>
    <w:p w14:paraId="78A856A2" w14:textId="2741A329" w:rsidR="00204C9C" w:rsidRPr="0010767F" w:rsidRDefault="0064369A" w:rsidP="00204C9C">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 xml:space="preserve">Durante la reunión con autoridades del Seguro Social, </w:t>
      </w:r>
      <w:r w:rsidR="00204C9C" w:rsidRPr="0010767F">
        <w:rPr>
          <w:rFonts w:ascii="Geomanist" w:eastAsia="Montserrat Light" w:hAnsi="Geomanist" w:cs="Montserrat Light"/>
          <w:color w:val="000000"/>
        </w:rPr>
        <w:t>Eduardo Clark García enfatizó la importancia de iniciar la administración en un ambiente de colaboración interinstitucional donde las dependencias involucrades sean partícipes de las decisiones que se tomen durante este proceso.</w:t>
      </w:r>
    </w:p>
    <w:p w14:paraId="6D107F48" w14:textId="77777777" w:rsidR="00204C9C" w:rsidRPr="0010767F" w:rsidRDefault="00204C9C" w:rsidP="00204C9C">
      <w:pPr>
        <w:spacing w:after="0" w:line="240" w:lineRule="auto"/>
        <w:jc w:val="both"/>
        <w:rPr>
          <w:rFonts w:ascii="Geomanist" w:eastAsia="Montserrat Light" w:hAnsi="Geomanist" w:cs="Montserrat Light"/>
          <w:color w:val="000000"/>
        </w:rPr>
      </w:pPr>
    </w:p>
    <w:p w14:paraId="2CEFE5DE" w14:textId="3CC69192" w:rsidR="00204C9C" w:rsidRPr="0010767F" w:rsidRDefault="00204C9C" w:rsidP="00204C9C">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lastRenderedPageBreak/>
        <w:t>Agregó que la Secretaría de Salud busca retomar la rectoría de estas compras consolidadas y las decisiones no se tomarán de manera vertical, por el contrario, serán de forma horizontal con miras a “optimizar las necesidades de todos y garantizar la disposición de medicamentos para todas y todos los mexicanos”.</w:t>
      </w:r>
    </w:p>
    <w:p w14:paraId="0A52411B" w14:textId="77777777" w:rsidR="00204C9C" w:rsidRPr="0010767F" w:rsidRDefault="00204C9C" w:rsidP="00204C9C">
      <w:pPr>
        <w:spacing w:after="0" w:line="240" w:lineRule="auto"/>
        <w:jc w:val="both"/>
        <w:rPr>
          <w:rFonts w:ascii="Geomanist" w:eastAsia="Montserrat Light" w:hAnsi="Geomanist" w:cs="Montserrat Light"/>
          <w:color w:val="000000"/>
        </w:rPr>
      </w:pPr>
    </w:p>
    <w:p w14:paraId="109858EA" w14:textId="42963C4D" w:rsidR="00204C9C" w:rsidRPr="0010767F" w:rsidRDefault="00D14167" w:rsidP="00204C9C">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A</w:t>
      </w:r>
      <w:r w:rsidR="00204C9C" w:rsidRPr="0010767F">
        <w:rPr>
          <w:rFonts w:ascii="Geomanist" w:eastAsia="Montserrat Light" w:hAnsi="Geomanist" w:cs="Montserrat Light"/>
          <w:color w:val="000000"/>
        </w:rPr>
        <w:t>gradeció el apoyo y el trabajo coordinado que encabeza el director general del IMSS, Zoé Robledo, así como al equipo del director de Administración, Borsalino González Andrade</w:t>
      </w:r>
      <w:r w:rsidR="007A0A5D" w:rsidRPr="0010767F">
        <w:rPr>
          <w:rFonts w:ascii="Geomanist" w:eastAsia="Montserrat Light" w:hAnsi="Geomanist" w:cs="Montserrat Light"/>
          <w:color w:val="000000"/>
        </w:rPr>
        <w:t>,</w:t>
      </w:r>
      <w:r w:rsidR="00204C9C" w:rsidRPr="0010767F">
        <w:rPr>
          <w:rFonts w:ascii="Geomanist" w:eastAsia="Montserrat Light" w:hAnsi="Geomanist" w:cs="Montserrat Light"/>
          <w:color w:val="000000"/>
        </w:rPr>
        <w:t xml:space="preserve"> para identificar las necesidades en cada una de las claves, los volúmenes y los puntos de entrega. </w:t>
      </w:r>
    </w:p>
    <w:p w14:paraId="3F97D403" w14:textId="77777777" w:rsidR="00204C9C" w:rsidRPr="0010767F" w:rsidRDefault="00204C9C" w:rsidP="00204C9C">
      <w:pPr>
        <w:spacing w:after="0" w:line="240" w:lineRule="auto"/>
        <w:jc w:val="both"/>
        <w:rPr>
          <w:rFonts w:ascii="Geomanist" w:eastAsia="Montserrat Light" w:hAnsi="Geomanist" w:cs="Montserrat Light"/>
          <w:color w:val="000000"/>
        </w:rPr>
      </w:pPr>
    </w:p>
    <w:p w14:paraId="172F9287" w14:textId="41C0EC18" w:rsidR="00F13135" w:rsidRPr="0010767F" w:rsidRDefault="00F13135" w:rsidP="0067104A">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En su intervención, Zoé Robledo destacó que una de las grandes virtudes del modelo es generar un ambiente colaborativo de todo el sector</w:t>
      </w:r>
      <w:r w:rsidR="0010767F">
        <w:rPr>
          <w:rFonts w:ascii="Geomanist" w:eastAsia="Montserrat Light" w:hAnsi="Geomanist" w:cs="Montserrat Light"/>
          <w:color w:val="000000"/>
        </w:rPr>
        <w:t xml:space="preserve">, escuchar a </w:t>
      </w:r>
      <w:r w:rsidRPr="0010767F">
        <w:rPr>
          <w:rFonts w:ascii="Geomanist" w:eastAsia="Montserrat Light" w:hAnsi="Geomanist" w:cs="Montserrat Light"/>
          <w:color w:val="000000"/>
        </w:rPr>
        <w:t>todos de manera horizontal</w:t>
      </w:r>
      <w:r w:rsidR="006252F6" w:rsidRPr="0010767F">
        <w:rPr>
          <w:rFonts w:ascii="Geomanist" w:eastAsia="Montserrat Light" w:hAnsi="Geomanist" w:cs="Montserrat Light"/>
          <w:color w:val="000000"/>
        </w:rPr>
        <w:t>; celebró que se trata de un proceso transparente y ordenado.</w:t>
      </w:r>
    </w:p>
    <w:p w14:paraId="1B5AEECF" w14:textId="77777777" w:rsidR="00F13135" w:rsidRPr="0010767F" w:rsidRDefault="00F13135" w:rsidP="0067104A">
      <w:pPr>
        <w:spacing w:after="0" w:line="240" w:lineRule="auto"/>
        <w:jc w:val="both"/>
        <w:rPr>
          <w:rFonts w:ascii="Geomanist" w:eastAsia="Montserrat Light" w:hAnsi="Geomanist" w:cs="Montserrat Light"/>
          <w:color w:val="000000"/>
        </w:rPr>
      </w:pPr>
    </w:p>
    <w:p w14:paraId="34FB7957" w14:textId="6130EBA1" w:rsidR="00676C3E" w:rsidRPr="0010767F" w:rsidRDefault="00F13135" w:rsidP="0067104A">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Instruyó al director de Operación y Evaluación, Javier Guerrero García, y a la titular de la Unidad de Evaluación de Órganos Desconcentrados, Luisa Obrador Garrido Cuesta, notificar vía correo electrónico a los 35 OOAD</w:t>
      </w:r>
      <w:r w:rsidR="007E3EDA" w:rsidRPr="0010767F">
        <w:rPr>
          <w:rFonts w:ascii="Geomanist" w:eastAsia="Montserrat Light" w:hAnsi="Geomanist" w:cs="Montserrat Light"/>
          <w:color w:val="000000"/>
        </w:rPr>
        <w:t xml:space="preserve"> y las 25 UMAE, para que</w:t>
      </w:r>
      <w:r w:rsidR="00EB43F4" w:rsidRPr="0010767F">
        <w:rPr>
          <w:rFonts w:ascii="Geomanist" w:eastAsia="Montserrat Light" w:hAnsi="Geomanist" w:cs="Montserrat Light"/>
          <w:color w:val="000000"/>
        </w:rPr>
        <w:t>,</w:t>
      </w:r>
      <w:r w:rsidR="007E3EDA" w:rsidRPr="0010767F">
        <w:rPr>
          <w:rFonts w:ascii="Geomanist" w:eastAsia="Montserrat Light" w:hAnsi="Geomanist" w:cs="Montserrat Light"/>
          <w:color w:val="000000"/>
        </w:rPr>
        <w:t xml:space="preserve"> a su vez</w:t>
      </w:r>
      <w:r w:rsidR="00EB43F4" w:rsidRPr="0010767F">
        <w:rPr>
          <w:rFonts w:ascii="Geomanist" w:eastAsia="Montserrat Light" w:hAnsi="Geomanist" w:cs="Montserrat Light"/>
          <w:color w:val="000000"/>
        </w:rPr>
        <w:t>,</w:t>
      </w:r>
      <w:r w:rsidR="007E3EDA" w:rsidRPr="0010767F">
        <w:rPr>
          <w:rFonts w:ascii="Geomanist" w:eastAsia="Montserrat Light" w:hAnsi="Geomanist" w:cs="Montserrat Light"/>
          <w:color w:val="000000"/>
        </w:rPr>
        <w:t xml:space="preserve"> den a conocer el nuevo modelo a jefes de servicios de ad</w:t>
      </w:r>
      <w:r w:rsidR="00741AB5" w:rsidRPr="0010767F">
        <w:rPr>
          <w:rFonts w:ascii="Geomanist" w:eastAsia="Montserrat Light" w:hAnsi="Geomanist" w:cs="Montserrat Light"/>
          <w:color w:val="000000"/>
        </w:rPr>
        <w:t>m</w:t>
      </w:r>
      <w:r w:rsidR="007E3EDA" w:rsidRPr="0010767F">
        <w:rPr>
          <w:rFonts w:ascii="Geomanist" w:eastAsia="Montserrat Light" w:hAnsi="Geomanist" w:cs="Montserrat Light"/>
          <w:color w:val="000000"/>
        </w:rPr>
        <w:t>inistración y Prestaciones Médicas.</w:t>
      </w:r>
    </w:p>
    <w:p w14:paraId="1586FCF2" w14:textId="77777777" w:rsidR="008A200D" w:rsidRPr="0010767F" w:rsidRDefault="008A200D" w:rsidP="0067104A">
      <w:pPr>
        <w:spacing w:after="0" w:line="240" w:lineRule="auto"/>
        <w:jc w:val="both"/>
        <w:rPr>
          <w:rFonts w:ascii="Geomanist" w:eastAsia="Montserrat Light" w:hAnsi="Geomanist" w:cs="Montserrat Light"/>
          <w:color w:val="000000"/>
        </w:rPr>
      </w:pPr>
    </w:p>
    <w:p w14:paraId="539A44DF" w14:textId="2048E29C" w:rsidR="008A200D" w:rsidRPr="0010767F" w:rsidRDefault="00741AB5" w:rsidP="0067104A">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 xml:space="preserve">En tanto, pidió al director de </w:t>
      </w:r>
      <w:r w:rsidR="00EB43F4" w:rsidRPr="0010767F">
        <w:rPr>
          <w:rFonts w:ascii="Geomanist" w:eastAsia="Montserrat Light" w:hAnsi="Geomanist" w:cs="Montserrat Light"/>
          <w:color w:val="000000"/>
        </w:rPr>
        <w:t>A</w:t>
      </w:r>
      <w:r w:rsidRPr="0010767F">
        <w:rPr>
          <w:rFonts w:ascii="Geomanist" w:eastAsia="Montserrat Light" w:hAnsi="Geomanist" w:cs="Montserrat Light"/>
          <w:color w:val="000000"/>
        </w:rPr>
        <w:t xml:space="preserve">dministración, Borsalino González Andrade, </w:t>
      </w:r>
      <w:r w:rsidR="00B54701" w:rsidRPr="0010767F">
        <w:rPr>
          <w:rFonts w:ascii="Geomanist" w:eastAsia="Montserrat Light" w:hAnsi="Geomanist" w:cs="Montserrat Light"/>
          <w:color w:val="000000"/>
        </w:rPr>
        <w:t>informar</w:t>
      </w:r>
      <w:r w:rsidR="00315D18" w:rsidRPr="0010767F">
        <w:rPr>
          <w:rFonts w:ascii="Geomanist" w:eastAsia="Montserrat Light" w:hAnsi="Geomanist" w:cs="Montserrat Light"/>
          <w:color w:val="000000"/>
        </w:rPr>
        <w:t xml:space="preserve"> a los directores de</w:t>
      </w:r>
      <w:r w:rsidR="006252F6" w:rsidRPr="0010767F">
        <w:rPr>
          <w:rFonts w:ascii="Geomanist" w:eastAsia="Montserrat Light" w:hAnsi="Geomanist" w:cs="Montserrat Light"/>
          <w:color w:val="000000"/>
        </w:rPr>
        <w:t xml:space="preserve"> </w:t>
      </w:r>
      <w:r w:rsidR="00315D18" w:rsidRPr="0010767F">
        <w:rPr>
          <w:rFonts w:ascii="Geomanist" w:eastAsia="Montserrat Light" w:hAnsi="Geomanist" w:cs="Montserrat Light"/>
          <w:color w:val="000000"/>
        </w:rPr>
        <w:t>la prove</w:t>
      </w:r>
      <w:r w:rsidR="00C75CE6" w:rsidRPr="0010767F">
        <w:rPr>
          <w:rFonts w:ascii="Geomanist" w:eastAsia="Montserrat Light" w:hAnsi="Geomanist" w:cs="Montserrat Light"/>
          <w:color w:val="000000"/>
        </w:rPr>
        <w:t>e</w:t>
      </w:r>
      <w:r w:rsidR="00315D18" w:rsidRPr="0010767F">
        <w:rPr>
          <w:rFonts w:ascii="Geomanist" w:eastAsia="Montserrat Light" w:hAnsi="Geomanist" w:cs="Montserrat Light"/>
          <w:color w:val="000000"/>
        </w:rPr>
        <w:t>duría actual y existente del Seguro Social</w:t>
      </w:r>
      <w:r w:rsidR="00EB43F4" w:rsidRPr="0010767F">
        <w:rPr>
          <w:rFonts w:ascii="Geomanist" w:eastAsia="Montserrat Light" w:hAnsi="Geomanist" w:cs="Montserrat Light"/>
          <w:color w:val="000000"/>
        </w:rPr>
        <w:t xml:space="preserve"> sobre </w:t>
      </w:r>
      <w:r w:rsidR="00315D18" w:rsidRPr="0010767F">
        <w:rPr>
          <w:rFonts w:ascii="Geomanist" w:eastAsia="Montserrat Light" w:hAnsi="Geomanist" w:cs="Montserrat Light"/>
          <w:color w:val="000000"/>
        </w:rPr>
        <w:t>insumo</w:t>
      </w:r>
      <w:r w:rsidR="00EB43F4" w:rsidRPr="0010767F">
        <w:rPr>
          <w:rFonts w:ascii="Geomanist" w:eastAsia="Montserrat Light" w:hAnsi="Geomanist" w:cs="Montserrat Light"/>
          <w:color w:val="000000"/>
        </w:rPr>
        <w:t>s</w:t>
      </w:r>
      <w:r w:rsidR="00315D18" w:rsidRPr="0010767F">
        <w:rPr>
          <w:rFonts w:ascii="Geomanist" w:eastAsia="Montserrat Light" w:hAnsi="Geomanist" w:cs="Montserrat Light"/>
          <w:color w:val="000000"/>
        </w:rPr>
        <w:t xml:space="preserve"> terapéuticos, medicamentos y material de curación.</w:t>
      </w:r>
    </w:p>
    <w:p w14:paraId="48615E1A" w14:textId="77777777" w:rsidR="00315D18" w:rsidRPr="0010767F" w:rsidRDefault="00315D18" w:rsidP="0067104A">
      <w:pPr>
        <w:spacing w:after="0" w:line="240" w:lineRule="auto"/>
        <w:jc w:val="both"/>
        <w:rPr>
          <w:rFonts w:ascii="Geomanist" w:eastAsia="Montserrat Light" w:hAnsi="Geomanist" w:cs="Montserrat Light"/>
          <w:color w:val="000000"/>
        </w:rPr>
      </w:pPr>
    </w:p>
    <w:p w14:paraId="0D2A5A6B" w14:textId="314A7B04" w:rsidR="005B334D" w:rsidRPr="0010767F" w:rsidRDefault="00315D18" w:rsidP="00315D18">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“Estamos convencidísimos que siendo el consolidado más grande de todo el universo que se ha logrado, inédito con más de 26 instituciones participantes y las que se sumen, tendrá un beneficio colectivo en el momento en que se logren los anhelados niveles de surtimiento y cumplimiento de las empresas para el IMSS”, señaló</w:t>
      </w:r>
      <w:r w:rsidR="00EB43F4" w:rsidRPr="0010767F">
        <w:rPr>
          <w:rFonts w:ascii="Geomanist" w:eastAsia="Montserrat Light" w:hAnsi="Geomanist" w:cs="Montserrat Light"/>
          <w:color w:val="000000"/>
        </w:rPr>
        <w:t>.</w:t>
      </w:r>
    </w:p>
    <w:p w14:paraId="04D3F620" w14:textId="77777777" w:rsidR="0067104A" w:rsidRPr="0010767F" w:rsidRDefault="0067104A" w:rsidP="0067104A">
      <w:pPr>
        <w:spacing w:after="0" w:line="240" w:lineRule="auto"/>
        <w:jc w:val="both"/>
        <w:rPr>
          <w:rFonts w:ascii="Geomanist" w:eastAsia="Montserrat Light" w:hAnsi="Geomanist" w:cs="Montserrat Light"/>
          <w:color w:val="000000"/>
        </w:rPr>
      </w:pPr>
    </w:p>
    <w:p w14:paraId="60E6B49C" w14:textId="77777777" w:rsidR="00B405E3" w:rsidRPr="0010767F" w:rsidRDefault="00B405E3" w:rsidP="0067104A">
      <w:pPr>
        <w:spacing w:after="0" w:line="240" w:lineRule="auto"/>
        <w:jc w:val="both"/>
        <w:rPr>
          <w:rFonts w:ascii="Geomanist" w:eastAsia="Montserrat Light" w:hAnsi="Geomanist" w:cs="Montserrat Light"/>
          <w:color w:val="000000"/>
        </w:rPr>
      </w:pPr>
      <w:r w:rsidRPr="0010767F">
        <w:rPr>
          <w:rFonts w:ascii="Geomanist" w:eastAsia="Montserrat Light" w:hAnsi="Geomanist" w:cs="Montserrat Light"/>
          <w:color w:val="000000"/>
        </w:rPr>
        <w:t xml:space="preserve">Para mayor información se puede consultar la Plataforma de Compras Consolidadas del Sector Salud en </w:t>
      </w:r>
      <w:bookmarkStart w:id="1" w:name="_Hlk181257716"/>
      <w:r w:rsidRPr="0010767F">
        <w:rPr>
          <w:rFonts w:ascii="Geomanist" w:eastAsia="Montserrat Light" w:hAnsi="Geomanist" w:cs="Montserrat Light"/>
          <w:color w:val="000000"/>
        </w:rPr>
        <w:fldChar w:fldCharType="begin"/>
      </w:r>
      <w:r w:rsidRPr="0010767F">
        <w:rPr>
          <w:rFonts w:ascii="Geomanist" w:eastAsia="Montserrat Light" w:hAnsi="Geomanist" w:cs="Montserrat Light"/>
          <w:color w:val="000000"/>
        </w:rPr>
        <w:instrText>HYPERLINK "https://compraconsolidada.salud.gob.mx"</w:instrText>
      </w:r>
      <w:r w:rsidRPr="0010767F">
        <w:rPr>
          <w:rFonts w:ascii="Geomanist" w:eastAsia="Montserrat Light" w:hAnsi="Geomanist" w:cs="Montserrat Light"/>
          <w:color w:val="000000"/>
        </w:rPr>
      </w:r>
      <w:r w:rsidRPr="0010767F">
        <w:rPr>
          <w:rFonts w:ascii="Geomanist" w:eastAsia="Montserrat Light" w:hAnsi="Geomanist" w:cs="Montserrat Light"/>
          <w:color w:val="000000"/>
        </w:rPr>
        <w:fldChar w:fldCharType="separate"/>
      </w:r>
      <w:r w:rsidRPr="0010767F">
        <w:rPr>
          <w:rStyle w:val="Hipervnculo"/>
          <w:rFonts w:ascii="Geomanist" w:eastAsia="Montserrat Light" w:hAnsi="Geomanist" w:cs="Montserrat Light"/>
        </w:rPr>
        <w:t>compraconsolidada.salud.gob.mx</w:t>
      </w:r>
      <w:r w:rsidRPr="0010767F">
        <w:rPr>
          <w:rFonts w:ascii="Geomanist" w:eastAsia="Montserrat Light" w:hAnsi="Geomanist" w:cs="Montserrat Light"/>
          <w:color w:val="000000"/>
        </w:rPr>
        <w:fldChar w:fldCharType="end"/>
      </w:r>
      <w:r w:rsidRPr="0010767F">
        <w:rPr>
          <w:rFonts w:ascii="Geomanist" w:eastAsia="Montserrat Light" w:hAnsi="Geomanist" w:cs="Montserrat Light"/>
          <w:color w:val="000000"/>
        </w:rPr>
        <w:t xml:space="preserve">  </w:t>
      </w:r>
      <w:bookmarkEnd w:id="1"/>
    </w:p>
    <w:p w14:paraId="0DABC075" w14:textId="77777777" w:rsidR="00B405E3" w:rsidRPr="00EB43F4" w:rsidRDefault="00B405E3" w:rsidP="00B405E3">
      <w:pPr>
        <w:spacing w:after="0" w:line="240" w:lineRule="atLeast"/>
        <w:jc w:val="both"/>
        <w:rPr>
          <w:rFonts w:ascii="Geomanist" w:eastAsia="Montserrat Light" w:hAnsi="Geomanist" w:cs="Montserrat Light"/>
          <w:color w:val="000000"/>
          <w:sz w:val="24"/>
          <w:szCs w:val="24"/>
        </w:rPr>
      </w:pPr>
    </w:p>
    <w:p w14:paraId="3AF11933" w14:textId="77777777" w:rsidR="00B405E3" w:rsidRDefault="00B405E3" w:rsidP="00B405E3">
      <w:pPr>
        <w:spacing w:after="0" w:line="240" w:lineRule="atLeast"/>
        <w:jc w:val="center"/>
        <w:rPr>
          <w:rFonts w:ascii="Geomanist" w:eastAsia="Montserrat Light" w:hAnsi="Geomanist" w:cs="Montserrat Light"/>
          <w:b/>
          <w:bCs/>
          <w:color w:val="000000"/>
          <w:sz w:val="24"/>
          <w:szCs w:val="24"/>
        </w:rPr>
      </w:pPr>
      <w:r w:rsidRPr="00EB43F4">
        <w:rPr>
          <w:rFonts w:ascii="Geomanist" w:eastAsia="Montserrat Light" w:hAnsi="Geomanist" w:cs="Montserrat Light"/>
          <w:b/>
          <w:bCs/>
          <w:color w:val="000000"/>
          <w:sz w:val="24"/>
          <w:szCs w:val="24"/>
        </w:rPr>
        <w:t>---o0o---</w:t>
      </w:r>
    </w:p>
    <w:p w14:paraId="51687E7D" w14:textId="77777777" w:rsidR="00C04E40" w:rsidRDefault="00C04E40" w:rsidP="00C04E40">
      <w:pPr>
        <w:spacing w:after="0" w:line="240" w:lineRule="atLeast"/>
        <w:rPr>
          <w:rFonts w:ascii="Geomanist" w:eastAsia="Montserrat Light" w:hAnsi="Geomanist" w:cs="Montserrat Light"/>
          <w:b/>
          <w:bCs/>
          <w:color w:val="000000"/>
          <w:sz w:val="24"/>
          <w:szCs w:val="24"/>
        </w:rPr>
      </w:pPr>
    </w:p>
    <w:p w14:paraId="634EB102" w14:textId="1E6A023C" w:rsidR="00C04E40" w:rsidRDefault="00C04E40" w:rsidP="00C04E40">
      <w:pPr>
        <w:spacing w:after="0" w:line="240" w:lineRule="atLeast"/>
        <w:rPr>
          <w:rFonts w:ascii="Geomanist" w:eastAsia="Montserrat Light" w:hAnsi="Geomanist" w:cs="Montserrat Light"/>
          <w:b/>
          <w:bCs/>
          <w:color w:val="000000"/>
          <w:sz w:val="24"/>
          <w:szCs w:val="24"/>
        </w:rPr>
      </w:pPr>
      <w:r>
        <w:rPr>
          <w:rFonts w:ascii="Geomanist" w:eastAsia="Montserrat Light" w:hAnsi="Geomanist" w:cs="Montserrat Light"/>
          <w:b/>
          <w:bCs/>
          <w:color w:val="000000"/>
          <w:sz w:val="24"/>
          <w:szCs w:val="24"/>
        </w:rPr>
        <w:t>LINK FOTOS</w:t>
      </w:r>
    </w:p>
    <w:p w14:paraId="3ABDF564" w14:textId="38D2B8CC" w:rsidR="00C04E40" w:rsidRPr="00C04E40" w:rsidRDefault="00895FEF" w:rsidP="00C04E40">
      <w:pPr>
        <w:spacing w:after="0" w:line="240" w:lineRule="atLeast"/>
        <w:rPr>
          <w:rFonts w:ascii="Geomanist" w:eastAsia="Montserrat Light" w:hAnsi="Geomanist" w:cs="Montserrat Light"/>
          <w:color w:val="000000"/>
        </w:rPr>
      </w:pPr>
      <w:hyperlink r:id="rId9" w:history="1">
        <w:r w:rsidR="00C04E40" w:rsidRPr="00C04E40">
          <w:rPr>
            <w:rStyle w:val="Hipervnculo"/>
            <w:rFonts w:ascii="Geomanist" w:eastAsia="Montserrat Light" w:hAnsi="Geomanist" w:cs="Montserrat Light"/>
          </w:rPr>
          <w:t>https://drive.google.com/drive/folders/1CJmu6_orUoaPlZ_vuCPX1S6BZONQ391J</w:t>
        </w:r>
      </w:hyperlink>
    </w:p>
    <w:p w14:paraId="42B3A806" w14:textId="589813D3" w:rsidR="00C04E40" w:rsidRPr="00B647B2" w:rsidRDefault="00C04E40" w:rsidP="00C04E40">
      <w:pPr>
        <w:spacing w:after="0" w:line="240" w:lineRule="atLeast"/>
        <w:rPr>
          <w:rFonts w:ascii="Geomanist" w:eastAsia="Montserrat Light" w:hAnsi="Geomanist" w:cs="Montserrat Light"/>
          <w:b/>
          <w:bCs/>
          <w:color w:val="000000"/>
          <w:sz w:val="24"/>
          <w:szCs w:val="24"/>
          <w:lang w:val="en-US"/>
        </w:rPr>
      </w:pPr>
      <w:r w:rsidRPr="00B647B2">
        <w:rPr>
          <w:rFonts w:ascii="Geomanist" w:eastAsia="Montserrat Light" w:hAnsi="Geomanist" w:cs="Montserrat Light"/>
          <w:b/>
          <w:bCs/>
          <w:color w:val="000000"/>
          <w:sz w:val="24"/>
          <w:szCs w:val="24"/>
          <w:lang w:val="en-US"/>
        </w:rPr>
        <w:t>LINK VIDEO</w:t>
      </w:r>
    </w:p>
    <w:p w14:paraId="26F6C420" w14:textId="23902390" w:rsidR="00C04E40" w:rsidRPr="00B647B2" w:rsidRDefault="00895FEF" w:rsidP="00C04E40">
      <w:pPr>
        <w:spacing w:after="0" w:line="240" w:lineRule="atLeast"/>
        <w:rPr>
          <w:rFonts w:ascii="Geomanist" w:eastAsia="Montserrat Light" w:hAnsi="Geomanist" w:cs="Montserrat Light"/>
          <w:color w:val="000000"/>
          <w:lang w:val="en-US"/>
        </w:rPr>
      </w:pPr>
      <w:hyperlink r:id="rId10" w:history="1">
        <w:r w:rsidR="00B647B2" w:rsidRPr="00B647B2">
          <w:rPr>
            <w:rStyle w:val="Hipervnculo"/>
            <w:rFonts w:ascii="Geomanist" w:eastAsia="Montserrat Light" w:hAnsi="Geomanist" w:cs="Montserrat Light"/>
            <w:lang w:val="en-US"/>
          </w:rPr>
          <w:t>https://www.swisstransfer.com/d/863ddb29-f073-4bcd-b97a-de81ea5f32f1</w:t>
        </w:r>
      </w:hyperlink>
    </w:p>
    <w:sectPr w:rsidR="00C04E40" w:rsidRPr="00B647B2" w:rsidSect="00F23A2A">
      <w:headerReference w:type="default" r:id="rId11"/>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CF7E" w14:textId="77777777" w:rsidR="0005704D" w:rsidRDefault="0005704D">
      <w:pPr>
        <w:spacing w:after="0" w:line="240" w:lineRule="auto"/>
      </w:pPr>
      <w:r>
        <w:separator/>
      </w:r>
    </w:p>
  </w:endnote>
  <w:endnote w:type="continuationSeparator" w:id="0">
    <w:p w14:paraId="1FF761D9" w14:textId="77777777" w:rsidR="0005704D" w:rsidRDefault="0005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 w:name="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9F3A" w14:textId="77777777" w:rsidR="0005704D" w:rsidRDefault="0005704D">
      <w:pPr>
        <w:spacing w:after="0" w:line="240" w:lineRule="auto"/>
      </w:pPr>
      <w:r>
        <w:separator/>
      </w:r>
    </w:p>
  </w:footnote>
  <w:footnote w:type="continuationSeparator" w:id="0">
    <w:p w14:paraId="3A7802EA" w14:textId="77777777" w:rsidR="0005704D" w:rsidRDefault="0005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val="en-US"/>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11F56"/>
    <w:multiLevelType w:val="hybridMultilevel"/>
    <w:tmpl w:val="9D262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3"/>
  </w:num>
  <w:num w:numId="2" w16cid:durableId="2080128835">
    <w:abstractNumId w:val="0"/>
  </w:num>
  <w:num w:numId="3" w16cid:durableId="42337694">
    <w:abstractNumId w:val="1"/>
  </w:num>
  <w:num w:numId="4" w16cid:durableId="26365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56F8E"/>
    <w:rsid w:val="0005704D"/>
    <w:rsid w:val="00097E86"/>
    <w:rsid w:val="0010767F"/>
    <w:rsid w:val="001B3439"/>
    <w:rsid w:val="001C7906"/>
    <w:rsid w:val="00204C9C"/>
    <w:rsid w:val="002242DB"/>
    <w:rsid w:val="00271523"/>
    <w:rsid w:val="00284E90"/>
    <w:rsid w:val="002B138A"/>
    <w:rsid w:val="00315D18"/>
    <w:rsid w:val="00385FD8"/>
    <w:rsid w:val="003C09F4"/>
    <w:rsid w:val="00467EA4"/>
    <w:rsid w:val="004E61F4"/>
    <w:rsid w:val="005B334D"/>
    <w:rsid w:val="005B4734"/>
    <w:rsid w:val="005E1DA4"/>
    <w:rsid w:val="0060488A"/>
    <w:rsid w:val="006252F6"/>
    <w:rsid w:val="0064369A"/>
    <w:rsid w:val="0067104A"/>
    <w:rsid w:val="00676C3E"/>
    <w:rsid w:val="006C1F7B"/>
    <w:rsid w:val="006D00F1"/>
    <w:rsid w:val="006E1D07"/>
    <w:rsid w:val="006E2541"/>
    <w:rsid w:val="00721178"/>
    <w:rsid w:val="00741AB5"/>
    <w:rsid w:val="007A0A5D"/>
    <w:rsid w:val="007E3EDA"/>
    <w:rsid w:val="00832A29"/>
    <w:rsid w:val="00895FEF"/>
    <w:rsid w:val="008A17C2"/>
    <w:rsid w:val="008A200D"/>
    <w:rsid w:val="008E06D2"/>
    <w:rsid w:val="00944FC0"/>
    <w:rsid w:val="00947F1D"/>
    <w:rsid w:val="00A03AF3"/>
    <w:rsid w:val="00A51EDF"/>
    <w:rsid w:val="00A71099"/>
    <w:rsid w:val="00B405E3"/>
    <w:rsid w:val="00B46833"/>
    <w:rsid w:val="00B54701"/>
    <w:rsid w:val="00B647B2"/>
    <w:rsid w:val="00B7025E"/>
    <w:rsid w:val="00BD1B5B"/>
    <w:rsid w:val="00C04E40"/>
    <w:rsid w:val="00C75CE6"/>
    <w:rsid w:val="00D14167"/>
    <w:rsid w:val="00D82B26"/>
    <w:rsid w:val="00D9348B"/>
    <w:rsid w:val="00DB5F02"/>
    <w:rsid w:val="00E9738D"/>
    <w:rsid w:val="00EA57D3"/>
    <w:rsid w:val="00EB43F4"/>
    <w:rsid w:val="00EB7740"/>
    <w:rsid w:val="00F13135"/>
    <w:rsid w:val="00F23A2A"/>
    <w:rsid w:val="00F40C75"/>
    <w:rsid w:val="00F44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4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character" w:styleId="Hipervnculo">
    <w:name w:val="Hyperlink"/>
    <w:basedOn w:val="Fuentedeprrafopredeter"/>
    <w:uiPriority w:val="99"/>
    <w:unhideWhenUsed/>
    <w:rsid w:val="00B405E3"/>
    <w:rPr>
      <w:color w:val="467886" w:themeColor="hyperlink"/>
      <w:u w:val="single"/>
    </w:rPr>
  </w:style>
  <w:style w:type="character" w:styleId="Hipervnculovisitado">
    <w:name w:val="FollowedHyperlink"/>
    <w:basedOn w:val="Fuentedeprrafopredeter"/>
    <w:uiPriority w:val="99"/>
    <w:semiHidden/>
    <w:unhideWhenUsed/>
    <w:rsid w:val="00B405E3"/>
    <w:rPr>
      <w:color w:val="96607D" w:themeColor="followedHyperlink"/>
      <w:u w:val="single"/>
    </w:rPr>
  </w:style>
  <w:style w:type="character" w:styleId="Mencinsinresolver">
    <w:name w:val="Unresolved Mention"/>
    <w:basedOn w:val="Fuentedeprrafopredeter"/>
    <w:uiPriority w:val="99"/>
    <w:semiHidden/>
    <w:unhideWhenUsed/>
    <w:rsid w:val="00C0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consolidada.salud.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wisstransfer.com/d/863ddb29-f073-4bcd-b97a-de81ea5f32f1" TargetMode="External"/><Relationship Id="rId4" Type="http://schemas.openxmlformats.org/officeDocument/2006/relationships/settings" Target="settings.xml"/><Relationship Id="rId9" Type="http://schemas.openxmlformats.org/officeDocument/2006/relationships/hyperlink" Target="https://drive.google.com/drive/folders/1CJmu6_orUoaPlZ_vuCPX1S6BZONQ391J"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84A08-C35F-4A57-9E56-F8F57082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2024-10-31T20:27:00Z</dcterms:created>
  <dcterms:modified xsi:type="dcterms:W3CDTF">2024-10-31T20:27:00Z</dcterms:modified>
</cp:coreProperties>
</file>