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DCDEE" w14:textId="77777777" w:rsidR="00B84551" w:rsidRPr="00B73162" w:rsidRDefault="00B84551" w:rsidP="00B84551">
      <w:pPr>
        <w:jc w:val="right"/>
        <w:rPr>
          <w:rFonts w:ascii="Montserrat" w:hAnsi="Montserrat"/>
          <w:b/>
          <w:color w:val="134E39"/>
        </w:rPr>
      </w:pPr>
      <w:r w:rsidRPr="00B73162">
        <w:rPr>
          <w:rFonts w:ascii="Montserrat" w:hAnsi="Montserrat"/>
          <w:b/>
          <w:color w:val="134E39"/>
        </w:rPr>
        <w:t>BOLETÍN DE PRENSA</w:t>
      </w:r>
    </w:p>
    <w:p w14:paraId="74FA5C76" w14:textId="1ACA1AB8" w:rsidR="00B84551" w:rsidRPr="00B73162" w:rsidRDefault="00B84551" w:rsidP="00B84551">
      <w:pPr>
        <w:jc w:val="right"/>
        <w:rPr>
          <w:rFonts w:ascii="Montserrat" w:eastAsia="Montserrat Light" w:hAnsi="Montserrat" w:cs="Montserrat Light"/>
        </w:rPr>
      </w:pPr>
      <w:r w:rsidRPr="00B73162">
        <w:rPr>
          <w:rFonts w:ascii="Montserrat" w:eastAsia="Montserrat Light" w:hAnsi="Montserrat" w:cs="Montserrat Light"/>
        </w:rPr>
        <w:t xml:space="preserve">San Luis Potosí, </w:t>
      </w:r>
      <w:r w:rsidR="007A2A47">
        <w:rPr>
          <w:rFonts w:ascii="Montserrat" w:eastAsia="Montserrat Light" w:hAnsi="Montserrat" w:cs="Montserrat Light"/>
        </w:rPr>
        <w:t>lunes</w:t>
      </w:r>
      <w:r w:rsidRPr="00B73162">
        <w:rPr>
          <w:rFonts w:ascii="Montserrat" w:eastAsia="Montserrat Light" w:hAnsi="Montserrat" w:cs="Montserrat Light"/>
        </w:rPr>
        <w:t xml:space="preserve"> </w:t>
      </w:r>
      <w:r w:rsidR="007A2A47">
        <w:rPr>
          <w:rFonts w:ascii="Montserrat" w:eastAsia="Montserrat Light" w:hAnsi="Montserrat" w:cs="Montserrat Light"/>
        </w:rPr>
        <w:t xml:space="preserve">5 </w:t>
      </w:r>
      <w:r w:rsidRPr="00B73162">
        <w:rPr>
          <w:rFonts w:ascii="Montserrat" w:eastAsia="Montserrat Light" w:hAnsi="Montserrat" w:cs="Montserrat Light"/>
        </w:rPr>
        <w:t>de agosto de 2024</w:t>
      </w:r>
    </w:p>
    <w:p w14:paraId="43BA04E4" w14:textId="29C1A3A3" w:rsidR="00B84551" w:rsidRPr="00B73162" w:rsidRDefault="00B84551" w:rsidP="00B84551">
      <w:pPr>
        <w:jc w:val="right"/>
        <w:rPr>
          <w:rFonts w:ascii="Montserrat" w:eastAsia="Montserrat Light" w:hAnsi="Montserrat" w:cs="Montserrat Light"/>
        </w:rPr>
      </w:pPr>
      <w:r w:rsidRPr="00B73162">
        <w:rPr>
          <w:rFonts w:ascii="Montserrat" w:eastAsia="Montserrat Light" w:hAnsi="Montserrat" w:cs="Montserrat Light"/>
        </w:rPr>
        <w:t xml:space="preserve">No. </w:t>
      </w:r>
      <w:r w:rsidR="00B73162" w:rsidRPr="00B73162">
        <w:rPr>
          <w:rFonts w:ascii="Montserrat" w:eastAsia="Montserrat Light" w:hAnsi="Montserrat" w:cs="Montserrat Light"/>
        </w:rPr>
        <w:t>39</w:t>
      </w:r>
      <w:r w:rsidR="007A2A47">
        <w:rPr>
          <w:rFonts w:ascii="Montserrat" w:eastAsia="Montserrat Light" w:hAnsi="Montserrat" w:cs="Montserrat Light"/>
        </w:rPr>
        <w:t>5</w:t>
      </w:r>
      <w:r w:rsidRPr="00B73162">
        <w:rPr>
          <w:rFonts w:ascii="Montserrat" w:eastAsia="Montserrat Light" w:hAnsi="Montserrat" w:cs="Montserrat Light"/>
        </w:rPr>
        <w:t>/2024</w:t>
      </w:r>
    </w:p>
    <w:p w14:paraId="53D580D3" w14:textId="77777777" w:rsidR="00B84551" w:rsidRPr="00B73162" w:rsidRDefault="00B84551" w:rsidP="00B84551">
      <w:pPr>
        <w:pBdr>
          <w:top w:val="nil"/>
          <w:left w:val="nil"/>
          <w:bottom w:val="nil"/>
          <w:right w:val="nil"/>
          <w:between w:val="nil"/>
        </w:pBdr>
        <w:rPr>
          <w:rFonts w:ascii="Montserrat" w:eastAsia="Montserrat Light" w:hAnsi="Montserrat" w:cs="Montserrat Light"/>
          <w:b/>
          <w:color w:val="000000"/>
        </w:rPr>
      </w:pPr>
    </w:p>
    <w:p w14:paraId="40BBF173" w14:textId="37094243" w:rsidR="00B84551" w:rsidRPr="00B73162" w:rsidRDefault="00B84551" w:rsidP="00B84551">
      <w:pPr>
        <w:spacing w:line="240" w:lineRule="atLeast"/>
        <w:jc w:val="center"/>
        <w:rPr>
          <w:rFonts w:ascii="Montserrat" w:eastAsia="Montserrat Light" w:hAnsi="Montserrat" w:cs="Montserrat Light"/>
          <w:b/>
          <w:sz w:val="36"/>
          <w:szCs w:val="36"/>
        </w:rPr>
      </w:pPr>
      <w:r w:rsidRPr="00B73162">
        <w:rPr>
          <w:rFonts w:ascii="Montserrat" w:eastAsia="Montserrat Light" w:hAnsi="Montserrat" w:cs="Montserrat Light"/>
          <w:b/>
          <w:sz w:val="36"/>
          <w:szCs w:val="36"/>
        </w:rPr>
        <w:t>Inaugura IMSS San Luis Potosí sala de Hemodinamia en Hospital General de Zona No. 50</w:t>
      </w:r>
    </w:p>
    <w:p w14:paraId="406B4970" w14:textId="77777777" w:rsidR="00B84551" w:rsidRPr="00B73162" w:rsidRDefault="00B84551" w:rsidP="00B84551">
      <w:pPr>
        <w:spacing w:line="240" w:lineRule="atLeast"/>
        <w:jc w:val="center"/>
        <w:rPr>
          <w:rFonts w:ascii="Montserrat" w:eastAsia="Montserrat Light" w:hAnsi="Montserrat" w:cs="Montserrat Light"/>
          <w:b/>
        </w:rPr>
      </w:pPr>
    </w:p>
    <w:p w14:paraId="052A979B" w14:textId="77777777" w:rsidR="00B84551" w:rsidRPr="00B73162" w:rsidRDefault="00B84551" w:rsidP="00B84551">
      <w:pPr>
        <w:pStyle w:val="Prrafodelista"/>
        <w:numPr>
          <w:ilvl w:val="0"/>
          <w:numId w:val="2"/>
        </w:numPr>
        <w:spacing w:line="240" w:lineRule="atLeast"/>
        <w:contextualSpacing w:val="0"/>
        <w:jc w:val="both"/>
        <w:rPr>
          <w:rFonts w:ascii="Montserrat" w:eastAsia="Montserrat Light" w:hAnsi="Montserrat" w:cs="Montserrat Light"/>
          <w:b/>
        </w:rPr>
      </w:pPr>
      <w:r w:rsidRPr="00B73162">
        <w:rPr>
          <w:rFonts w:ascii="Montserrat" w:eastAsia="Montserrat Light" w:hAnsi="Montserrat" w:cs="Montserrat Light"/>
          <w:b/>
        </w:rPr>
        <w:t>En el primer día de operaciones, especialistas llevaron a cabo cinco procedimientos de cateterismo cardiaco diagnóstico.</w:t>
      </w:r>
    </w:p>
    <w:p w14:paraId="4E06CC15" w14:textId="77777777" w:rsidR="00B84551" w:rsidRPr="00B73162" w:rsidRDefault="00B84551" w:rsidP="00B84551">
      <w:pPr>
        <w:pStyle w:val="Prrafodelista"/>
        <w:numPr>
          <w:ilvl w:val="0"/>
          <w:numId w:val="2"/>
        </w:numPr>
        <w:spacing w:line="240" w:lineRule="atLeast"/>
        <w:contextualSpacing w:val="0"/>
        <w:jc w:val="both"/>
        <w:rPr>
          <w:rFonts w:ascii="Montserrat" w:eastAsia="Montserrat Light" w:hAnsi="Montserrat" w:cs="Montserrat Light"/>
          <w:b/>
        </w:rPr>
      </w:pPr>
      <w:r w:rsidRPr="00B73162">
        <w:rPr>
          <w:rFonts w:ascii="Montserrat" w:eastAsia="Montserrat Light" w:hAnsi="Montserrat" w:cs="Montserrat Light"/>
          <w:b/>
        </w:rPr>
        <w:t>Este espacio permitirá atender oportunamente a pacientes con infarto agudo al miocardio; anteriormente se derivaban a las UMAE de Nuevo León y Guanajuato.</w:t>
      </w:r>
    </w:p>
    <w:p w14:paraId="50253F41" w14:textId="77777777" w:rsidR="00B84551" w:rsidRPr="00B73162" w:rsidRDefault="00B84551" w:rsidP="00B84551">
      <w:pPr>
        <w:spacing w:line="240" w:lineRule="atLeast"/>
        <w:jc w:val="both"/>
        <w:rPr>
          <w:rFonts w:ascii="Montserrat" w:eastAsia="Montserrat Light" w:hAnsi="Montserrat" w:cs="Montserrat Light"/>
          <w:highlight w:val="white"/>
        </w:rPr>
      </w:pPr>
    </w:p>
    <w:p w14:paraId="75D01300" w14:textId="6B16436B" w:rsidR="00B84551" w:rsidRDefault="00B84551" w:rsidP="00B84551">
      <w:pPr>
        <w:spacing w:line="240" w:lineRule="atLeast"/>
        <w:jc w:val="both"/>
        <w:rPr>
          <w:rFonts w:ascii="Montserrat" w:eastAsia="Montserrat Light" w:hAnsi="Montserrat" w:cs="Montserrat Light"/>
          <w:highlight w:val="white"/>
        </w:rPr>
      </w:pPr>
      <w:r w:rsidRPr="00B73162">
        <w:rPr>
          <w:rFonts w:ascii="Montserrat" w:eastAsia="Montserrat Light" w:hAnsi="Montserrat" w:cs="Montserrat Light"/>
          <w:highlight w:val="white"/>
        </w:rPr>
        <w:t>En un momento histórico para el Instituto Mexicano del Seguro Social (IMSS) en San Luis Potosí, fue puesta en marcha la nueva sala de Hemodinamia en el Hospital General de Zona (HGZ) No. 50.</w:t>
      </w:r>
    </w:p>
    <w:p w14:paraId="599B06BE" w14:textId="77777777" w:rsidR="007A2A47" w:rsidRPr="00B73162" w:rsidRDefault="007A2A47" w:rsidP="00B84551">
      <w:pPr>
        <w:spacing w:line="240" w:lineRule="atLeast"/>
        <w:jc w:val="both"/>
        <w:rPr>
          <w:rFonts w:ascii="Montserrat" w:eastAsia="Montserrat Light" w:hAnsi="Montserrat" w:cs="Montserrat Light"/>
          <w:highlight w:val="white"/>
        </w:rPr>
      </w:pPr>
    </w:p>
    <w:p w14:paraId="4A75CAE1" w14:textId="77777777" w:rsidR="00B84551" w:rsidRDefault="00B84551" w:rsidP="00B84551">
      <w:pPr>
        <w:spacing w:line="240" w:lineRule="atLeast"/>
        <w:jc w:val="both"/>
        <w:rPr>
          <w:rFonts w:ascii="Montserrat" w:eastAsia="Montserrat Light" w:hAnsi="Montserrat" w:cs="Montserrat Light"/>
          <w:highlight w:val="white"/>
        </w:rPr>
      </w:pPr>
      <w:r w:rsidRPr="00B73162">
        <w:rPr>
          <w:rFonts w:ascii="Montserrat" w:eastAsia="Montserrat Light" w:hAnsi="Montserrat" w:cs="Montserrat Light"/>
          <w:highlight w:val="white"/>
        </w:rPr>
        <w:t>En el primer día de operaciones, se realizaron cinco intervenciones de cateterismo cardiaco diagnóstico por parte del cardiólogo intervencionista y titular de la Unidad de Atención Médica adscrita a la Dirección de Prestaciones Médicas del IMSS, doctor Efraín Arizmendi Uribe, y el doctor Luis Antonio Aguilar, cardiólogo intervencionista adscrito al HGZ No. 50.</w:t>
      </w:r>
    </w:p>
    <w:p w14:paraId="64F25F67" w14:textId="77777777" w:rsidR="007A2A47" w:rsidRPr="00B73162" w:rsidRDefault="007A2A47" w:rsidP="00B84551">
      <w:pPr>
        <w:spacing w:line="240" w:lineRule="atLeast"/>
        <w:jc w:val="both"/>
        <w:rPr>
          <w:rFonts w:ascii="Montserrat" w:eastAsia="Montserrat Light" w:hAnsi="Montserrat" w:cs="Montserrat Light"/>
          <w:color w:val="FF0000"/>
          <w:highlight w:val="white"/>
        </w:rPr>
      </w:pPr>
    </w:p>
    <w:p w14:paraId="23F4F886" w14:textId="77777777" w:rsidR="00B84551" w:rsidRDefault="00B84551" w:rsidP="00B84551">
      <w:pPr>
        <w:spacing w:line="240" w:lineRule="atLeast"/>
        <w:jc w:val="both"/>
        <w:rPr>
          <w:rFonts w:ascii="Montserrat" w:eastAsia="Montserrat Light" w:hAnsi="Montserrat" w:cs="Montserrat Light"/>
        </w:rPr>
      </w:pPr>
      <w:r w:rsidRPr="00B73162">
        <w:rPr>
          <w:rFonts w:ascii="Montserrat" w:eastAsia="Montserrat Light" w:hAnsi="Montserrat" w:cs="Montserrat Light"/>
          <w:highlight w:val="white"/>
        </w:rPr>
        <w:t>El médico señaló que, afortunadamente, estos pacientes fueron atendidos en el propio hospital en una sala altamente equipada y con personal especializado: “antes hubieran sido trasladados a Monterrey o a la Unidad Médica de Alta Especialidad de León, lo cual, implicaba traslados importantes (en tiempo), entre el inicio del evento cardiaco y su detección y atención”</w:t>
      </w:r>
      <w:r w:rsidRPr="00B73162">
        <w:rPr>
          <w:rFonts w:ascii="Montserrat" w:eastAsia="Montserrat Light" w:hAnsi="Montserrat" w:cs="Montserrat Light"/>
        </w:rPr>
        <w:t>.</w:t>
      </w:r>
    </w:p>
    <w:p w14:paraId="3C0181DF" w14:textId="77777777" w:rsidR="007A2A47" w:rsidRPr="00B73162" w:rsidRDefault="007A2A47" w:rsidP="00B84551">
      <w:pPr>
        <w:spacing w:line="240" w:lineRule="atLeast"/>
        <w:jc w:val="both"/>
        <w:rPr>
          <w:rFonts w:ascii="Montserrat" w:hAnsi="Montserrat"/>
          <w:lang w:val="es-ES"/>
        </w:rPr>
      </w:pPr>
    </w:p>
    <w:p w14:paraId="07EEFDE8" w14:textId="77777777" w:rsidR="00B84551" w:rsidRDefault="00B84551" w:rsidP="00B84551">
      <w:pPr>
        <w:spacing w:line="240" w:lineRule="atLeast"/>
        <w:jc w:val="both"/>
        <w:rPr>
          <w:rFonts w:ascii="Montserrat" w:eastAsia="Montserrat Light" w:hAnsi="Montserrat" w:cs="Montserrat Light"/>
          <w:highlight w:val="white"/>
        </w:rPr>
      </w:pPr>
      <w:r w:rsidRPr="00B73162">
        <w:rPr>
          <w:rFonts w:ascii="Montserrat" w:eastAsia="Montserrat Light" w:hAnsi="Montserrat" w:cs="Montserrat Light"/>
          <w:highlight w:val="white"/>
        </w:rPr>
        <w:t xml:space="preserve">Puntualizó que las salas de hemodinamia son un proyecto impulsado por la Presidencia de la República y la Dirección General del IMSS, para fortalecer la atención médica y acercar estos servicios de alta tecnología a los estados. </w:t>
      </w:r>
    </w:p>
    <w:p w14:paraId="50D301A0" w14:textId="77777777" w:rsidR="007A2A47" w:rsidRPr="00B73162" w:rsidRDefault="007A2A47" w:rsidP="00B84551">
      <w:pPr>
        <w:spacing w:line="240" w:lineRule="atLeast"/>
        <w:jc w:val="both"/>
        <w:rPr>
          <w:rFonts w:ascii="Montserrat" w:eastAsia="Montserrat Light" w:hAnsi="Montserrat" w:cs="Montserrat Light"/>
          <w:highlight w:val="white"/>
        </w:rPr>
      </w:pPr>
    </w:p>
    <w:p w14:paraId="768F5CDC" w14:textId="77777777" w:rsidR="00B84551" w:rsidRDefault="00B84551" w:rsidP="00B84551">
      <w:pPr>
        <w:spacing w:line="240" w:lineRule="atLeast"/>
        <w:jc w:val="both"/>
        <w:rPr>
          <w:rFonts w:ascii="Montserrat" w:eastAsia="Montserrat Light" w:hAnsi="Montserrat" w:cs="Montserrat Light"/>
          <w:highlight w:val="white"/>
        </w:rPr>
      </w:pPr>
      <w:r w:rsidRPr="00B73162">
        <w:rPr>
          <w:rFonts w:ascii="Montserrat" w:eastAsia="Montserrat Light" w:hAnsi="Montserrat" w:cs="Montserrat Light"/>
          <w:highlight w:val="white"/>
        </w:rPr>
        <w:t>En ese sentido, agregó que con la nueva sala en San Luis Potosí suman ya 21 en el país, en unidades del Segundo Nivel de Atención, como el HGZ No. 50, 17 de ellas instaladas en esta administración del Mtro. Zoé Robledo Aburto.</w:t>
      </w:r>
    </w:p>
    <w:p w14:paraId="35824335" w14:textId="77777777" w:rsidR="007A2A47" w:rsidRPr="00B73162" w:rsidRDefault="007A2A47" w:rsidP="00B84551">
      <w:pPr>
        <w:spacing w:line="240" w:lineRule="atLeast"/>
        <w:jc w:val="both"/>
        <w:rPr>
          <w:rFonts w:ascii="Montserrat" w:eastAsia="Montserrat Light" w:hAnsi="Montserrat" w:cs="Montserrat Light"/>
          <w:highlight w:val="white"/>
        </w:rPr>
      </w:pPr>
    </w:p>
    <w:p w14:paraId="74EA4ADF" w14:textId="77777777" w:rsidR="00B84551" w:rsidRDefault="00B84551" w:rsidP="00B84551">
      <w:pPr>
        <w:spacing w:line="240" w:lineRule="atLeast"/>
        <w:jc w:val="both"/>
        <w:rPr>
          <w:rFonts w:ascii="Montserrat" w:eastAsia="Montserrat Light" w:hAnsi="Montserrat" w:cs="Montserrat Light"/>
          <w:highlight w:val="white"/>
        </w:rPr>
      </w:pPr>
      <w:r w:rsidRPr="00B73162">
        <w:rPr>
          <w:rFonts w:ascii="Montserrat" w:eastAsia="Montserrat Light" w:hAnsi="Montserrat" w:cs="Montserrat Light"/>
          <w:highlight w:val="white"/>
        </w:rPr>
        <w:t xml:space="preserve">Recordó que estas áreas antes eran exclusivas del Tercer Nivel de Atención, por lo que estas acciones, agregó, permiten salvar vidas y mejorar la calidad de vida de los </w:t>
      </w:r>
      <w:r w:rsidRPr="00B73162">
        <w:rPr>
          <w:rFonts w:ascii="Montserrat" w:eastAsia="Montserrat Light" w:hAnsi="Montserrat" w:cs="Montserrat Light"/>
          <w:highlight w:val="white"/>
        </w:rPr>
        <w:lastRenderedPageBreak/>
        <w:t>pacientes con afecciones cardiovasculares, además de tratar oportunamente el infarto agudo de miocardio y disminuir la mortalidad por este padecimiento.</w:t>
      </w:r>
    </w:p>
    <w:p w14:paraId="34B4366D" w14:textId="77777777" w:rsidR="007A2A47" w:rsidRPr="00B73162" w:rsidRDefault="007A2A47" w:rsidP="00B84551">
      <w:pPr>
        <w:spacing w:line="240" w:lineRule="atLeast"/>
        <w:jc w:val="both"/>
        <w:rPr>
          <w:rFonts w:ascii="Montserrat" w:eastAsia="Montserrat Light" w:hAnsi="Montserrat" w:cs="Montserrat Light"/>
          <w:highlight w:val="white"/>
        </w:rPr>
      </w:pPr>
    </w:p>
    <w:p w14:paraId="5B473D07" w14:textId="77777777" w:rsidR="00B84551" w:rsidRDefault="00B84551" w:rsidP="00B84551">
      <w:pPr>
        <w:spacing w:line="240" w:lineRule="atLeast"/>
        <w:jc w:val="both"/>
        <w:rPr>
          <w:rFonts w:ascii="Montserrat" w:eastAsia="Montserrat Light" w:hAnsi="Montserrat" w:cs="Montserrat Light"/>
          <w:highlight w:val="white"/>
        </w:rPr>
      </w:pPr>
      <w:r w:rsidRPr="00B73162">
        <w:rPr>
          <w:rFonts w:ascii="Montserrat" w:eastAsia="Montserrat Light" w:hAnsi="Montserrat" w:cs="Montserrat Light"/>
          <w:highlight w:val="white"/>
        </w:rPr>
        <w:t>El especialista puntualizó que las enfermedades cardiovasculares ocupan la primera causa de muerte en todo el país, de ahí la relevancia de contar con este espacio, para</w:t>
      </w:r>
      <w:r w:rsidRPr="00B73162">
        <w:rPr>
          <w:rFonts w:ascii="Montserrat" w:eastAsia="Montserrat Light" w:hAnsi="Montserrat" w:cs="Montserrat Light"/>
          <w:color w:val="FF0000"/>
          <w:highlight w:val="white"/>
        </w:rPr>
        <w:t xml:space="preserve"> </w:t>
      </w:r>
      <w:r w:rsidRPr="00B73162">
        <w:rPr>
          <w:rFonts w:ascii="Montserrat" w:eastAsia="Montserrat Light" w:hAnsi="Montserrat" w:cs="Montserrat Light"/>
          <w:highlight w:val="white"/>
        </w:rPr>
        <w:t xml:space="preserve">la atención de Código Infarto, para otorgar un tratamiento de angioplastia en pacientes que presentan un infarto. </w:t>
      </w:r>
    </w:p>
    <w:p w14:paraId="7D877BF7" w14:textId="77777777" w:rsidR="007A2A47" w:rsidRPr="00B73162" w:rsidRDefault="007A2A47" w:rsidP="00B84551">
      <w:pPr>
        <w:spacing w:line="240" w:lineRule="atLeast"/>
        <w:jc w:val="both"/>
        <w:rPr>
          <w:rFonts w:ascii="Montserrat" w:eastAsia="Montserrat Light" w:hAnsi="Montserrat" w:cs="Montserrat Light"/>
          <w:highlight w:val="white"/>
        </w:rPr>
      </w:pPr>
    </w:p>
    <w:p w14:paraId="2B047220" w14:textId="649AF71C" w:rsidR="007A2A47" w:rsidRPr="00B73162" w:rsidRDefault="00B84551" w:rsidP="00B84551">
      <w:pPr>
        <w:spacing w:line="240" w:lineRule="atLeast"/>
        <w:jc w:val="both"/>
        <w:rPr>
          <w:rFonts w:ascii="Montserrat" w:eastAsia="Montserrat Light" w:hAnsi="Montserrat" w:cs="Montserrat Light"/>
          <w:highlight w:val="white"/>
        </w:rPr>
      </w:pPr>
      <w:r w:rsidRPr="00B73162">
        <w:rPr>
          <w:rFonts w:ascii="Montserrat" w:eastAsia="Montserrat Light" w:hAnsi="Montserrat" w:cs="Montserrat Light"/>
          <w:highlight w:val="white"/>
        </w:rPr>
        <w:t>Para la implementación de la sala de Hemodinamia en este nosocomio, se hizo una inversión de más de 36 millones de pesos; la sala cuenta con un equipo de vanguardia para realizar intervenciones altamente especializadas con mínima invasión como cateterismos, diagnósticos y terapéuticos, como angioplastias con o sin colocación de </w:t>
      </w:r>
      <w:proofErr w:type="spellStart"/>
      <w:r w:rsidRPr="00B73162">
        <w:rPr>
          <w:rFonts w:ascii="Montserrat" w:eastAsia="Montserrat Light" w:hAnsi="Montserrat" w:cs="Montserrat Light"/>
          <w:i/>
          <w:iCs/>
          <w:highlight w:val="white"/>
        </w:rPr>
        <w:t>stent</w:t>
      </w:r>
      <w:proofErr w:type="spellEnd"/>
      <w:r w:rsidRPr="00B73162">
        <w:rPr>
          <w:rFonts w:ascii="Montserrat" w:eastAsia="Montserrat Light" w:hAnsi="Montserrat" w:cs="Montserrat Light"/>
          <w:highlight w:val="white"/>
        </w:rPr>
        <w:t>, corrección de anomalías congénitas entre otros y estará a cargo de un equipo multidisciplinario con el perfil idóneo para su funcionamiento.</w:t>
      </w:r>
    </w:p>
    <w:p w14:paraId="48744F8B" w14:textId="77777777" w:rsidR="00B84551" w:rsidRPr="00B73162" w:rsidRDefault="00B84551" w:rsidP="00B84551">
      <w:pPr>
        <w:spacing w:line="240" w:lineRule="atLeast"/>
        <w:jc w:val="both"/>
        <w:rPr>
          <w:rFonts w:ascii="Montserrat" w:eastAsia="Montserrat Light" w:hAnsi="Montserrat" w:cs="Montserrat Light"/>
          <w:highlight w:val="white"/>
        </w:rPr>
      </w:pPr>
      <w:bookmarkStart w:id="0" w:name="_gjdgxs" w:colFirst="0" w:colLast="0"/>
      <w:bookmarkStart w:id="1" w:name="_kmkg9aqouy9s" w:colFirst="0" w:colLast="0"/>
      <w:bookmarkEnd w:id="0"/>
      <w:bookmarkEnd w:id="1"/>
    </w:p>
    <w:p w14:paraId="311C73C5" w14:textId="77777777" w:rsidR="00B84551" w:rsidRDefault="00B84551" w:rsidP="00B84551">
      <w:pPr>
        <w:spacing w:line="240" w:lineRule="atLeast"/>
        <w:jc w:val="center"/>
        <w:rPr>
          <w:rFonts w:ascii="Montserrat" w:eastAsia="Montserrat Light" w:hAnsi="Montserrat" w:cs="Montserrat Light"/>
          <w:b/>
        </w:rPr>
      </w:pPr>
      <w:r w:rsidRPr="00B73162">
        <w:rPr>
          <w:rFonts w:ascii="Montserrat" w:eastAsia="Montserrat Light" w:hAnsi="Montserrat" w:cs="Montserrat Light"/>
          <w:b/>
          <w:highlight w:val="white"/>
        </w:rPr>
        <w:t>---o0o---</w:t>
      </w:r>
    </w:p>
    <w:p w14:paraId="2B631DD8" w14:textId="77777777" w:rsidR="007A2A47" w:rsidRDefault="007A2A47" w:rsidP="007A2A47">
      <w:pPr>
        <w:spacing w:line="240" w:lineRule="atLeast"/>
        <w:rPr>
          <w:rFonts w:ascii="Montserrat" w:eastAsia="Montserrat Light" w:hAnsi="Montserrat" w:cs="Montserrat Light"/>
          <w:b/>
        </w:rPr>
      </w:pPr>
    </w:p>
    <w:p w14:paraId="0E5364EE" w14:textId="68DA64F8" w:rsidR="007A2A47" w:rsidRPr="007A2A47" w:rsidRDefault="007A2A47" w:rsidP="007A2A47">
      <w:pPr>
        <w:spacing w:line="240" w:lineRule="atLeast"/>
        <w:rPr>
          <w:rFonts w:ascii="Montserrat" w:eastAsia="Montserrat Light" w:hAnsi="Montserrat" w:cs="Montserrat Light"/>
          <w:bCs/>
        </w:rPr>
      </w:pPr>
      <w:proofErr w:type="gramStart"/>
      <w:r>
        <w:rPr>
          <w:rFonts w:ascii="Montserrat" w:eastAsia="Montserrat Light" w:hAnsi="Montserrat" w:cs="Montserrat Light"/>
          <w:b/>
        </w:rPr>
        <w:t>LINK</w:t>
      </w:r>
      <w:proofErr w:type="gramEnd"/>
      <w:r>
        <w:rPr>
          <w:rFonts w:ascii="Montserrat" w:eastAsia="Montserrat Light" w:hAnsi="Montserrat" w:cs="Montserrat Light"/>
          <w:b/>
        </w:rPr>
        <w:t xml:space="preserve"> DE FOTOS</w:t>
      </w:r>
    </w:p>
    <w:p w14:paraId="64F475AC" w14:textId="027122D5" w:rsidR="007A2A47" w:rsidRPr="007A2A47" w:rsidRDefault="00791909" w:rsidP="007A2A47">
      <w:pPr>
        <w:spacing w:line="240" w:lineRule="atLeast"/>
        <w:rPr>
          <w:rFonts w:ascii="Montserrat" w:eastAsia="Montserrat Light" w:hAnsi="Montserrat" w:cs="Montserrat Light"/>
          <w:bCs/>
        </w:rPr>
      </w:pPr>
      <w:hyperlink r:id="rId7" w:history="1">
        <w:r w:rsidR="007A2A47" w:rsidRPr="007A2A47">
          <w:rPr>
            <w:rStyle w:val="Hipervnculo"/>
            <w:rFonts w:ascii="Montserrat" w:eastAsia="Montserrat Light" w:hAnsi="Montserrat" w:cs="Montserrat Light"/>
            <w:bCs/>
          </w:rPr>
          <w:t>https://drive.google.com/drive/folders/11QcretOlyK5ABfsVsUX1t6zchR9-7WZy</w:t>
        </w:r>
      </w:hyperlink>
    </w:p>
    <w:p w14:paraId="3EBD2B3E" w14:textId="77777777" w:rsidR="007A2A47" w:rsidRDefault="007A2A47" w:rsidP="007A2A47">
      <w:pPr>
        <w:spacing w:line="240" w:lineRule="atLeast"/>
        <w:rPr>
          <w:rFonts w:ascii="Montserrat" w:eastAsia="Montserrat Light" w:hAnsi="Montserrat" w:cs="Montserrat Light"/>
          <w:b/>
        </w:rPr>
      </w:pPr>
    </w:p>
    <w:p w14:paraId="7942446D" w14:textId="3D80D1F9" w:rsidR="007A2A47" w:rsidRDefault="007A2A47" w:rsidP="007A2A47">
      <w:pPr>
        <w:spacing w:line="240" w:lineRule="atLeast"/>
        <w:rPr>
          <w:rFonts w:ascii="Montserrat" w:eastAsia="Montserrat Light" w:hAnsi="Montserrat" w:cs="Montserrat Light"/>
          <w:b/>
        </w:rPr>
      </w:pPr>
      <w:proofErr w:type="gramStart"/>
      <w:r>
        <w:rPr>
          <w:rFonts w:ascii="Montserrat" w:eastAsia="Montserrat Light" w:hAnsi="Montserrat" w:cs="Montserrat Light"/>
          <w:b/>
        </w:rPr>
        <w:t>LINK</w:t>
      </w:r>
      <w:proofErr w:type="gramEnd"/>
      <w:r>
        <w:rPr>
          <w:rFonts w:ascii="Montserrat" w:eastAsia="Montserrat Light" w:hAnsi="Montserrat" w:cs="Montserrat Light"/>
          <w:b/>
        </w:rPr>
        <w:t xml:space="preserve"> DE VIDEO </w:t>
      </w:r>
    </w:p>
    <w:p w14:paraId="2425DDFB" w14:textId="1F740CB4" w:rsidR="007A2A47" w:rsidRDefault="00791909" w:rsidP="007A2A47">
      <w:pPr>
        <w:spacing w:line="240" w:lineRule="atLeast"/>
        <w:rPr>
          <w:rFonts w:ascii="Montserrat" w:eastAsia="Montserrat Light" w:hAnsi="Montserrat" w:cs="Montserrat Light"/>
        </w:rPr>
      </w:pPr>
      <w:hyperlink r:id="rId8" w:history="1">
        <w:r w:rsidR="007A2A47" w:rsidRPr="004C7063">
          <w:rPr>
            <w:rStyle w:val="Hipervnculo"/>
            <w:rFonts w:ascii="Montserrat" w:eastAsia="Montserrat Light" w:hAnsi="Montserrat" w:cs="Montserrat Light"/>
          </w:rPr>
          <w:t>https://www.swisstransfer.com/d/5eb975c1-27c1-482d-a7b1-81408a1bddf5</w:t>
        </w:r>
      </w:hyperlink>
    </w:p>
    <w:p w14:paraId="7B6DFE7A" w14:textId="77777777" w:rsidR="007A2A47" w:rsidRPr="00B73162" w:rsidRDefault="007A2A47" w:rsidP="007A2A47">
      <w:pPr>
        <w:spacing w:line="240" w:lineRule="atLeast"/>
        <w:rPr>
          <w:rFonts w:ascii="Montserrat" w:eastAsia="Montserrat Light" w:hAnsi="Montserrat" w:cs="Montserrat Light"/>
        </w:rPr>
      </w:pPr>
    </w:p>
    <w:p w14:paraId="5E440C4C" w14:textId="77777777" w:rsidR="00D82B26" w:rsidRPr="00B73162" w:rsidRDefault="00D82B26" w:rsidP="00B84551">
      <w:pPr>
        <w:spacing w:line="240" w:lineRule="atLeast"/>
        <w:jc w:val="right"/>
        <w:rPr>
          <w:rFonts w:ascii="Montserrat" w:hAnsi="Montserrat"/>
        </w:rPr>
      </w:pPr>
    </w:p>
    <w:sectPr w:rsidR="00D82B26" w:rsidRPr="00B73162" w:rsidSect="00B84551">
      <w:headerReference w:type="default" r:id="rId9"/>
      <w:footerReference w:type="default" r:id="rId10"/>
      <w:pgSz w:w="12240" w:h="15840"/>
      <w:pgMar w:top="2041" w:right="1134" w:bottom="1843" w:left="1134" w:header="28"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B4A9B" w14:textId="77777777" w:rsidR="00B73162" w:rsidRDefault="00B73162">
      <w:r>
        <w:separator/>
      </w:r>
    </w:p>
  </w:endnote>
  <w:endnote w:type="continuationSeparator" w:id="0">
    <w:p w14:paraId="5FA3A6F3" w14:textId="77777777" w:rsidR="00B73162" w:rsidRDefault="00B73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6EE31" w14:textId="77777777" w:rsidR="00B84551" w:rsidRDefault="00B84551" w:rsidP="000D31E3">
    <w:pPr>
      <w:pStyle w:val="Piedepgina"/>
      <w:ind w:left="-1276"/>
    </w:pPr>
    <w:r>
      <w:rPr>
        <w:noProof/>
        <w:lang w:eastAsia="es-MX"/>
      </w:rPr>
      <w:drawing>
        <wp:anchor distT="0" distB="0" distL="114300" distR="114300" simplePos="0" relativeHeight="251662336" behindDoc="1" locked="0" layoutInCell="1" allowOverlap="1" wp14:anchorId="5FF16F61" wp14:editId="4C4AD59F">
          <wp:simplePos x="0" y="0"/>
          <wp:positionH relativeFrom="column">
            <wp:posOffset>-805815</wp:posOffset>
          </wp:positionH>
          <wp:positionV relativeFrom="paragraph">
            <wp:posOffset>-1471930</wp:posOffset>
          </wp:positionV>
          <wp:extent cx="7997782" cy="1646555"/>
          <wp:effectExtent l="0" t="0" r="0" b="0"/>
          <wp:wrapNone/>
          <wp:docPr id="326256707" name="Imagen 326256707"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071761" name="Imagen 2" descr="Forma&#10;&#10;Descripción generada automáticamente"/>
                  <pic:cNvPicPr/>
                </pic:nvPicPr>
                <pic:blipFill>
                  <a:blip r:embed="rId1"/>
                  <a:stretch>
                    <a:fillRect/>
                  </a:stretch>
                </pic:blipFill>
                <pic:spPr>
                  <a:xfrm>
                    <a:off x="0" y="0"/>
                    <a:ext cx="7997782" cy="164655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3A03C" w14:textId="77777777" w:rsidR="00B73162" w:rsidRDefault="00B73162">
      <w:r>
        <w:separator/>
      </w:r>
    </w:p>
  </w:footnote>
  <w:footnote w:type="continuationSeparator" w:id="0">
    <w:p w14:paraId="4BDFBF21" w14:textId="77777777" w:rsidR="00B73162" w:rsidRDefault="00B73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E5F75" w14:textId="77777777" w:rsidR="00B84551" w:rsidRDefault="00B84551" w:rsidP="000D31E3">
    <w:pPr>
      <w:pStyle w:val="Encabezado"/>
      <w:ind w:left="-1276"/>
    </w:pPr>
    <w:r>
      <w:rPr>
        <w:noProof/>
        <w:lang w:eastAsia="es-MX"/>
      </w:rPr>
      <w:drawing>
        <wp:anchor distT="0" distB="0" distL="114300" distR="114300" simplePos="0" relativeHeight="251661312" behindDoc="1" locked="0" layoutInCell="1" allowOverlap="1" wp14:anchorId="5937BB21" wp14:editId="4A12C1F2">
          <wp:simplePos x="0" y="0"/>
          <wp:positionH relativeFrom="page">
            <wp:posOffset>0</wp:posOffset>
          </wp:positionH>
          <wp:positionV relativeFrom="paragraph">
            <wp:posOffset>-189230</wp:posOffset>
          </wp:positionV>
          <wp:extent cx="7972608" cy="1876425"/>
          <wp:effectExtent l="0" t="0" r="0" b="0"/>
          <wp:wrapNone/>
          <wp:docPr id="1571681246" name="Imagen 1571681246"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982679" name="Imagen 1" descr="Interfaz de usuario gráfica&#10;&#10;Descripción generada automáticamente con confianza media"/>
                  <pic:cNvPicPr/>
                </pic:nvPicPr>
                <pic:blipFill>
                  <a:blip r:embed="rId1"/>
                  <a:stretch>
                    <a:fillRect/>
                  </a:stretch>
                </pic:blipFill>
                <pic:spPr>
                  <a:xfrm>
                    <a:off x="0" y="0"/>
                    <a:ext cx="7972608" cy="1876425"/>
                  </a:xfrm>
                  <a:prstGeom prst="rect">
                    <a:avLst/>
                  </a:prstGeom>
                </pic:spPr>
              </pic:pic>
            </a:graphicData>
          </a:graphic>
          <wp14:sizeRelH relativeFrom="margin">
            <wp14:pctWidth>0</wp14:pctWidth>
          </wp14:sizeRelH>
          <wp14:sizeRelV relativeFrom="margin">
            <wp14:pctHeight>0</wp14:pctHeight>
          </wp14:sizeRelV>
        </wp:anchor>
      </w:drawing>
    </w:r>
    <w:r w:rsidRPr="00A2257C">
      <w:rPr>
        <w:noProof/>
        <w:lang w:eastAsia="es-MX"/>
      </w:rPr>
      <mc:AlternateContent>
        <mc:Choice Requires="wps">
          <w:drawing>
            <wp:anchor distT="0" distB="0" distL="114300" distR="114300" simplePos="0" relativeHeight="251659264" behindDoc="0" locked="0" layoutInCell="1" allowOverlap="1" wp14:anchorId="4CA73C67" wp14:editId="46C50CF1">
              <wp:simplePos x="0" y="0"/>
              <wp:positionH relativeFrom="column">
                <wp:posOffset>2692400</wp:posOffset>
              </wp:positionH>
              <wp:positionV relativeFrom="paragraph">
                <wp:posOffset>736600</wp:posOffset>
              </wp:positionV>
              <wp:extent cx="3479800" cy="483235"/>
              <wp:effectExtent l="0" t="0" r="0" b="24765"/>
              <wp:wrapSquare wrapText="bothSides"/>
              <wp:docPr id="2" name="Text Box 2"/>
              <wp:cNvGraphicFramePr/>
              <a:graphic xmlns:a="http://schemas.openxmlformats.org/drawingml/2006/main">
                <a:graphicData uri="http://schemas.microsoft.com/office/word/2010/wordprocessingShape">
                  <wps:wsp>
                    <wps:cNvSpPr txBox="1"/>
                    <wps:spPr>
                      <a:xfrm>
                        <a:off x="0" y="0"/>
                        <a:ext cx="3479800" cy="4832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2701157" w14:textId="77777777" w:rsidR="00B84551" w:rsidRPr="005D5A3E" w:rsidRDefault="00B84551" w:rsidP="0085739C">
                          <w:pPr>
                            <w:jc w:val="right"/>
                            <w:rPr>
                              <w:rFonts w:ascii="Montserrat Medium" w:hAnsi="Montserrat Medium"/>
                              <w:b/>
                              <w:color w:val="B18E59"/>
                            </w:rPr>
                          </w:pPr>
                          <w:r w:rsidRPr="005D5A3E">
                            <w:rPr>
                              <w:rFonts w:ascii="Montserrat Medium" w:hAnsi="Montserrat Medium"/>
                              <w:color w:val="B18E59"/>
                            </w:rPr>
                            <w:t>UNIDAD DE COMUNICACIÓN SOCIAL</w:t>
                          </w:r>
                        </w:p>
                        <w:p w14:paraId="7055F5C4" w14:textId="77777777" w:rsidR="00B84551" w:rsidRPr="00C0299D" w:rsidRDefault="00B84551" w:rsidP="00AF3D90">
                          <w:pPr>
                            <w:jc w:val="right"/>
                            <w:rPr>
                              <w:rFonts w:ascii="Montserrat" w:hAnsi="Montserrat"/>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A73C67" id="_x0000_t202" coordsize="21600,21600" o:spt="202" path="m,l,21600r21600,l21600,xe">
              <v:stroke joinstyle="miter"/>
              <v:path gradientshapeok="t" o:connecttype="rect"/>
            </v:shapetype>
            <v:shape id="Text Box 2" o:spid="_x0000_s1026" type="#_x0000_t202" style="position:absolute;left:0;text-align:left;margin-left:212pt;margin-top:58pt;width:274pt;height:3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" filled="f" stroked="f">
              <v:textbox inset="0,0,0,0">
                <w:txbxContent>
                  <w:p w14:paraId="12701157" w14:textId="77777777" w:rsidR="00B84551" w:rsidRPr="005D5A3E" w:rsidRDefault="00B84551" w:rsidP="0085739C">
                    <w:pPr>
                      <w:jc w:val="right"/>
                      <w:rPr>
                        <w:rFonts w:ascii="Montserrat Medium" w:hAnsi="Montserrat Medium"/>
                        <w:b/>
                        <w:color w:val="B18E59"/>
                      </w:rPr>
                    </w:pPr>
                    <w:r w:rsidRPr="005D5A3E">
                      <w:rPr>
                        <w:rFonts w:ascii="Montserrat Medium" w:hAnsi="Montserrat Medium"/>
                        <w:color w:val="B18E59"/>
                      </w:rPr>
                      <w:t>UNIDAD DE COMUNICACIÓN SOCIAL</w:t>
                    </w:r>
                  </w:p>
                  <w:p w14:paraId="7055F5C4" w14:textId="77777777" w:rsidR="00B84551" w:rsidRPr="00C0299D" w:rsidRDefault="00B84551" w:rsidP="00AF3D90">
                    <w:pPr>
                      <w:jc w:val="right"/>
                      <w:rPr>
                        <w:rFonts w:ascii="Montserrat" w:hAnsi="Montserrat"/>
                        <w:sz w:val="12"/>
                        <w:szCs w:val="12"/>
                      </w:rPr>
                    </w:pPr>
                  </w:p>
                </w:txbxContent>
              </v:textbox>
              <w10:wrap type="square"/>
            </v:shape>
          </w:pict>
        </mc:Fallback>
      </mc:AlternateContent>
    </w:r>
    <w:r>
      <w:rPr>
        <w:noProof/>
        <w:lang w:eastAsia="es-MX"/>
      </w:rPr>
      <mc:AlternateContent>
        <mc:Choice Requires="wps">
          <w:drawing>
            <wp:anchor distT="0" distB="0" distL="114300" distR="114300" simplePos="0" relativeHeight="251660288" behindDoc="0" locked="0" layoutInCell="1" allowOverlap="1" wp14:anchorId="108E4502" wp14:editId="3CFA0DD5">
              <wp:simplePos x="0" y="0"/>
              <wp:positionH relativeFrom="column">
                <wp:posOffset>3200400</wp:posOffset>
              </wp:positionH>
              <wp:positionV relativeFrom="paragraph">
                <wp:posOffset>965200</wp:posOffset>
              </wp:positionV>
              <wp:extent cx="29718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2971800" cy="0"/>
                      </a:xfrm>
                      <a:prstGeom prst="line">
                        <a:avLst/>
                      </a:prstGeom>
                      <a:ln w="19050" cmpd="sng">
                        <a:solidFill>
                          <a:srgbClr val="AF7C47"/>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58A7902C"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2pt,76pt" to="486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" strokecolor="#af7c47"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C643E"/>
    <w:multiLevelType w:val="hybridMultilevel"/>
    <w:tmpl w:val="48CABE5C"/>
    <w:lvl w:ilvl="0" w:tplc="C8D2D2E6">
      <w:start w:val="16"/>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0870078"/>
    <w:multiLevelType w:val="hybridMultilevel"/>
    <w:tmpl w:val="5628B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19605501">
    <w:abstractNumId w:val="0"/>
  </w:num>
  <w:num w:numId="2" w16cid:durableId="494732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551"/>
    <w:rsid w:val="001930C1"/>
    <w:rsid w:val="002B5EC1"/>
    <w:rsid w:val="004A29D5"/>
    <w:rsid w:val="004B08E9"/>
    <w:rsid w:val="006C1F7B"/>
    <w:rsid w:val="00791909"/>
    <w:rsid w:val="00797627"/>
    <w:rsid w:val="007A2A47"/>
    <w:rsid w:val="00B73162"/>
    <w:rsid w:val="00B84551"/>
    <w:rsid w:val="00D82B26"/>
    <w:rsid w:val="00F556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790F4"/>
  <w15:chartTrackingRefBased/>
  <w15:docId w15:val="{CCDAF59E-C55C-434C-9454-12B43A046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551"/>
    <w:pPr>
      <w:spacing w:after="0" w:line="240" w:lineRule="auto"/>
    </w:pPr>
    <w:rPr>
      <w:rFonts w:eastAsiaTheme="minorEastAsia"/>
      <w:kern w:val="0"/>
      <w:sz w:val="24"/>
      <w:szCs w:val="24"/>
      <w:lang w:val="es-ES_tradnl"/>
      <w14:ligatures w14:val="none"/>
    </w:rPr>
  </w:style>
  <w:style w:type="paragraph" w:styleId="Ttulo1">
    <w:name w:val="heading 1"/>
    <w:basedOn w:val="Normal"/>
    <w:next w:val="Normal"/>
    <w:link w:val="Ttulo1Car"/>
    <w:uiPriority w:val="9"/>
    <w:qFormat/>
    <w:rsid w:val="00B845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845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8455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8455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8455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84551"/>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84551"/>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84551"/>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84551"/>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8455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8455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8455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8455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8455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8455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8455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8455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84551"/>
    <w:rPr>
      <w:rFonts w:eastAsiaTheme="majorEastAsia" w:cstheme="majorBidi"/>
      <w:color w:val="272727" w:themeColor="text1" w:themeTint="D8"/>
    </w:rPr>
  </w:style>
  <w:style w:type="paragraph" w:styleId="Ttulo">
    <w:name w:val="Title"/>
    <w:basedOn w:val="Normal"/>
    <w:next w:val="Normal"/>
    <w:link w:val="TtuloCar"/>
    <w:uiPriority w:val="10"/>
    <w:qFormat/>
    <w:rsid w:val="00B84551"/>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8455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8455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8455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84551"/>
    <w:pPr>
      <w:spacing w:before="160"/>
      <w:jc w:val="center"/>
    </w:pPr>
    <w:rPr>
      <w:i/>
      <w:iCs/>
      <w:color w:val="404040" w:themeColor="text1" w:themeTint="BF"/>
    </w:rPr>
  </w:style>
  <w:style w:type="character" w:customStyle="1" w:styleId="CitaCar">
    <w:name w:val="Cita Car"/>
    <w:basedOn w:val="Fuentedeprrafopredeter"/>
    <w:link w:val="Cita"/>
    <w:uiPriority w:val="29"/>
    <w:rsid w:val="00B84551"/>
    <w:rPr>
      <w:i/>
      <w:iCs/>
      <w:color w:val="404040" w:themeColor="text1" w:themeTint="BF"/>
    </w:rPr>
  </w:style>
  <w:style w:type="paragraph" w:styleId="Prrafodelista">
    <w:name w:val="List Paragraph"/>
    <w:aliases w:val="lp1,Lista vistosa - Énfasis 11,List Paragraph11,Bullet List,FooterText,numbered,Paragraphe de liste1,Bulletr List Paragraph,列出段落,列出段落1,Scitum normal,Listas,Colorful List - Accent 11,List Paragraph1,TítuloB,4 Párrafo de lista,Figuras,DH1"/>
    <w:basedOn w:val="Normal"/>
    <w:link w:val="PrrafodelistaCar"/>
    <w:uiPriority w:val="34"/>
    <w:qFormat/>
    <w:rsid w:val="00B84551"/>
    <w:pPr>
      <w:ind w:left="720"/>
      <w:contextualSpacing/>
    </w:pPr>
  </w:style>
  <w:style w:type="character" w:styleId="nfasisintenso">
    <w:name w:val="Intense Emphasis"/>
    <w:basedOn w:val="Fuentedeprrafopredeter"/>
    <w:uiPriority w:val="21"/>
    <w:qFormat/>
    <w:rsid w:val="00B84551"/>
    <w:rPr>
      <w:i/>
      <w:iCs/>
      <w:color w:val="0F4761" w:themeColor="accent1" w:themeShade="BF"/>
    </w:rPr>
  </w:style>
  <w:style w:type="paragraph" w:styleId="Citadestacada">
    <w:name w:val="Intense Quote"/>
    <w:basedOn w:val="Normal"/>
    <w:next w:val="Normal"/>
    <w:link w:val="CitadestacadaCar"/>
    <w:uiPriority w:val="30"/>
    <w:qFormat/>
    <w:rsid w:val="00B845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84551"/>
    <w:rPr>
      <w:i/>
      <w:iCs/>
      <w:color w:val="0F4761" w:themeColor="accent1" w:themeShade="BF"/>
    </w:rPr>
  </w:style>
  <w:style w:type="character" w:styleId="Referenciaintensa">
    <w:name w:val="Intense Reference"/>
    <w:basedOn w:val="Fuentedeprrafopredeter"/>
    <w:uiPriority w:val="32"/>
    <w:qFormat/>
    <w:rsid w:val="00B84551"/>
    <w:rPr>
      <w:b/>
      <w:bCs/>
      <w:smallCaps/>
      <w:color w:val="0F4761" w:themeColor="accent1" w:themeShade="BF"/>
      <w:spacing w:val="5"/>
    </w:rPr>
  </w:style>
  <w:style w:type="paragraph" w:styleId="Encabezado">
    <w:name w:val="header"/>
    <w:basedOn w:val="Normal"/>
    <w:link w:val="EncabezadoCar"/>
    <w:uiPriority w:val="99"/>
    <w:unhideWhenUsed/>
    <w:rsid w:val="00B84551"/>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B84551"/>
    <w:rPr>
      <w:kern w:val="0"/>
      <w14:ligatures w14:val="none"/>
    </w:rPr>
  </w:style>
  <w:style w:type="paragraph" w:styleId="Piedepgina">
    <w:name w:val="footer"/>
    <w:basedOn w:val="Normal"/>
    <w:link w:val="PiedepginaCar"/>
    <w:uiPriority w:val="99"/>
    <w:unhideWhenUsed/>
    <w:rsid w:val="00B84551"/>
    <w:pPr>
      <w:tabs>
        <w:tab w:val="center" w:pos="4419"/>
        <w:tab w:val="right" w:pos="8838"/>
      </w:tabs>
    </w:pPr>
    <w:rPr>
      <w:rFonts w:eastAsiaTheme="minorHAnsi"/>
      <w:sz w:val="22"/>
      <w:szCs w:val="22"/>
      <w:lang w:val="es-MX"/>
    </w:rPr>
  </w:style>
  <w:style w:type="character" w:customStyle="1" w:styleId="PiedepginaCar">
    <w:name w:val="Pie de página Car"/>
    <w:basedOn w:val="Fuentedeprrafopredeter"/>
    <w:link w:val="Piedepgina"/>
    <w:uiPriority w:val="99"/>
    <w:rsid w:val="00B84551"/>
    <w:rPr>
      <w:kern w:val="0"/>
      <w14:ligatures w14:val="none"/>
    </w:rPr>
  </w:style>
  <w:style w:type="character" w:customStyle="1" w:styleId="PrrafodelistaCar">
    <w:name w:val="Párrafo de lista Car"/>
    <w:aliases w:val="lp1 Car,Lista vistosa - Énfasis 11 Car,List Paragraph11 Car,Bullet List Car,FooterText Car,numbered Car,Paragraphe de liste1 Car,Bulletr List Paragraph Car,列出段落 Car,列出段落1 Car,Scitum normal Car,Listas Car,List Paragraph1 Car,DH1 Car"/>
    <w:link w:val="Prrafodelista"/>
    <w:uiPriority w:val="34"/>
    <w:qFormat/>
    <w:locked/>
    <w:rsid w:val="00B84551"/>
  </w:style>
  <w:style w:type="character" w:styleId="Hipervnculo">
    <w:name w:val="Hyperlink"/>
    <w:basedOn w:val="Fuentedeprrafopredeter"/>
    <w:uiPriority w:val="99"/>
    <w:unhideWhenUsed/>
    <w:rsid w:val="007A2A47"/>
    <w:rPr>
      <w:color w:val="467886" w:themeColor="hyperlink"/>
      <w:u w:val="single"/>
    </w:rPr>
  </w:style>
  <w:style w:type="character" w:styleId="Mencinsinresolver">
    <w:name w:val="Unresolved Mention"/>
    <w:basedOn w:val="Fuentedeprrafopredeter"/>
    <w:uiPriority w:val="99"/>
    <w:semiHidden/>
    <w:unhideWhenUsed/>
    <w:rsid w:val="007A2A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isstransfer.com/d/5eb975c1-27c1-482d-a7b1-81408a1bddf5" TargetMode="External"/><Relationship Id="rId3" Type="http://schemas.openxmlformats.org/officeDocument/2006/relationships/settings" Target="settings.xml"/><Relationship Id="rId7" Type="http://schemas.openxmlformats.org/officeDocument/2006/relationships/hyperlink" Target="https://drive.google.com/drive/folders/11QcretOlyK5ABfsVsUX1t6zchR9-7WZ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502</Words>
  <Characters>2766</Characters>
  <Application>Microsoft Office Word</Application>
  <DocSecurity>0</DocSecurity>
  <Lines>23</Lines>
  <Paragraphs>6</Paragraphs>
  <ScaleCrop>false</ScaleCrop>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Rogelio R. Alemán</dc:creator>
  <cp:keywords/>
  <dc:description/>
  <cp:lastModifiedBy>Luz Maria Rico Jardon</cp:lastModifiedBy>
  <cp:revision>2</cp:revision>
  <dcterms:created xsi:type="dcterms:W3CDTF">2024-08-05T21:04:00Z</dcterms:created>
  <dcterms:modified xsi:type="dcterms:W3CDTF">2024-08-05T21:04:00Z</dcterms:modified>
</cp:coreProperties>
</file>