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B33C" w14:textId="77777777" w:rsidR="00EB4768" w:rsidRPr="00666DA6" w:rsidRDefault="00EB4768" w:rsidP="00EB4768">
      <w:pPr>
        <w:spacing w:line="240" w:lineRule="atLeast"/>
        <w:jc w:val="right"/>
        <w:rPr>
          <w:rFonts w:ascii="Montserrat" w:hAnsi="Montserrat"/>
          <w:b/>
          <w:color w:val="134E39"/>
          <w:sz w:val="20"/>
          <w:szCs w:val="20"/>
        </w:rPr>
      </w:pPr>
    </w:p>
    <w:p w14:paraId="044EBFF8" w14:textId="1E31496E" w:rsidR="00EB4768" w:rsidRPr="00666DA6" w:rsidRDefault="00EB4768" w:rsidP="00EB4768">
      <w:pPr>
        <w:spacing w:line="240" w:lineRule="atLeast"/>
        <w:jc w:val="right"/>
        <w:rPr>
          <w:rFonts w:ascii="Montserrat" w:eastAsiaTheme="minorHAnsi" w:hAnsi="Montserrat" w:cs="Arial"/>
          <w:b/>
          <w:bCs/>
          <w:sz w:val="20"/>
          <w:szCs w:val="20"/>
          <w:lang w:val="es-ES"/>
        </w:rPr>
      </w:pPr>
      <w:r w:rsidRPr="00666DA6">
        <w:rPr>
          <w:rFonts w:ascii="Montserrat" w:hAnsi="Montserrat"/>
          <w:b/>
          <w:color w:val="134E39"/>
          <w:sz w:val="20"/>
          <w:szCs w:val="20"/>
        </w:rPr>
        <w:t>BOLETÍN DE PRENSA</w:t>
      </w:r>
    </w:p>
    <w:p w14:paraId="2EDE0730" w14:textId="761E60FC" w:rsidR="005915FB" w:rsidRPr="00666DA6" w:rsidRDefault="008300F4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r>
        <w:rPr>
          <w:rFonts w:ascii="Montserrat" w:eastAsia="Montserrat Light" w:hAnsi="Montserrat" w:cs="Montserrat Light"/>
          <w:color w:val="000000"/>
          <w:sz w:val="20"/>
          <w:szCs w:val="20"/>
        </w:rPr>
        <w:t>Ciudad de México</w:t>
      </w:r>
      <w:r w:rsidR="001F4935" w:rsidRPr="00666DA6">
        <w:rPr>
          <w:rFonts w:ascii="Montserrat" w:eastAsia="Montserrat Light" w:hAnsi="Montserrat" w:cs="Montserrat Light"/>
          <w:color w:val="000000"/>
          <w:sz w:val="20"/>
          <w:szCs w:val="20"/>
        </w:rPr>
        <w:t>,</w:t>
      </w:r>
      <w:r w:rsidR="00EB4768" w:rsidRPr="00666DA6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072B09">
        <w:rPr>
          <w:rFonts w:ascii="Montserrat" w:eastAsia="Montserrat Light" w:hAnsi="Montserrat" w:cs="Montserrat Light"/>
          <w:color w:val="000000"/>
          <w:sz w:val="20"/>
          <w:szCs w:val="20"/>
        </w:rPr>
        <w:t>martes 20</w:t>
      </w:r>
      <w:r w:rsidR="00000CAB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de agosto</w:t>
      </w:r>
      <w:r w:rsidR="005915FB" w:rsidRPr="00666DA6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de 2024</w:t>
      </w:r>
    </w:p>
    <w:p w14:paraId="16C67683" w14:textId="6471355B" w:rsidR="005915FB" w:rsidRPr="00666DA6" w:rsidRDefault="005915FB" w:rsidP="00016BCE">
      <w:pPr>
        <w:jc w:val="right"/>
        <w:rPr>
          <w:rFonts w:ascii="Montserrat" w:eastAsia="Montserrat Light" w:hAnsi="Montserrat" w:cs="Montserrat Light"/>
          <w:color w:val="000000"/>
          <w:sz w:val="20"/>
          <w:szCs w:val="20"/>
        </w:rPr>
      </w:pPr>
      <w:bookmarkStart w:id="0" w:name="_gjdgxs" w:colFirst="0" w:colLast="0"/>
      <w:bookmarkEnd w:id="0"/>
      <w:r w:rsidRPr="00666DA6">
        <w:rPr>
          <w:rFonts w:ascii="Montserrat" w:eastAsia="Montserrat Light" w:hAnsi="Montserrat" w:cs="Montserrat Light"/>
          <w:color w:val="000000"/>
          <w:sz w:val="20"/>
          <w:szCs w:val="20"/>
        </w:rPr>
        <w:t>No.</w:t>
      </w:r>
      <w:r w:rsidR="00EB4768" w:rsidRPr="00666DA6">
        <w:rPr>
          <w:rFonts w:ascii="Montserrat" w:eastAsia="Montserrat Light" w:hAnsi="Montserrat" w:cs="Montserrat Light"/>
          <w:color w:val="000000"/>
          <w:sz w:val="20"/>
          <w:szCs w:val="20"/>
        </w:rPr>
        <w:t xml:space="preserve"> </w:t>
      </w:r>
      <w:r w:rsidR="00072B09">
        <w:rPr>
          <w:rFonts w:ascii="Montserrat" w:eastAsia="Montserrat Light" w:hAnsi="Montserrat" w:cs="Montserrat Light"/>
          <w:color w:val="000000"/>
          <w:sz w:val="20"/>
          <w:szCs w:val="20"/>
        </w:rPr>
        <w:t>426</w:t>
      </w:r>
      <w:r w:rsidRPr="00666DA6">
        <w:rPr>
          <w:rFonts w:ascii="Montserrat" w:eastAsia="Montserrat Light" w:hAnsi="Montserrat" w:cs="Montserrat Light"/>
          <w:color w:val="000000"/>
          <w:sz w:val="20"/>
          <w:szCs w:val="20"/>
        </w:rPr>
        <w:t>/2024</w:t>
      </w:r>
    </w:p>
    <w:p w14:paraId="56BD2A4C" w14:textId="77777777" w:rsidR="005915FB" w:rsidRPr="00666DA6" w:rsidRDefault="005915FB" w:rsidP="00016BCE">
      <w:pPr>
        <w:jc w:val="right"/>
        <w:rPr>
          <w:rFonts w:ascii="Montserrat" w:eastAsia="Montserrat Light" w:hAnsi="Montserrat" w:cs="Montserrat Light"/>
          <w:color w:val="000000"/>
        </w:rPr>
      </w:pPr>
    </w:p>
    <w:p w14:paraId="38E6DB36" w14:textId="60A77DEA" w:rsidR="005915FB" w:rsidRPr="00666DA6" w:rsidRDefault="00AF2186" w:rsidP="00016BCE">
      <w:pPr>
        <w:jc w:val="center"/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</w:pPr>
      <w:r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Logra</w:t>
      </w:r>
      <w:r w:rsidR="00FA1459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 IMSS crecimiento </w:t>
      </w:r>
      <w:r w:rsidR="0043043F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histórico </w:t>
      </w:r>
      <w:r w:rsidR="004D7042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de </w:t>
      </w:r>
      <w:r w:rsidR="00B13584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más </w:t>
      </w:r>
      <w:r w:rsidR="00B13584" w:rsidRPr="00DF7FB9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de </w:t>
      </w:r>
      <w:r w:rsidR="00545695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5</w:t>
      </w:r>
      <w:r w:rsidR="008A05E6" w:rsidRPr="00DF7FB9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90 </w:t>
      </w:r>
      <w:r w:rsidR="004D7042" w:rsidRPr="00DF7FB9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por ciento</w:t>
      </w:r>
      <w:r w:rsidR="004D7042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 </w:t>
      </w:r>
      <w:r w:rsidR="00FA1459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en aseguramiento</w:t>
      </w:r>
      <w:r w:rsidR="009A5684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 </w:t>
      </w:r>
      <w:r w:rsidR="00FA1459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de </w:t>
      </w:r>
      <w:r w:rsidR="00377281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 xml:space="preserve">personas </w:t>
      </w:r>
      <w:r w:rsidR="00FA1459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trabajador</w:t>
      </w:r>
      <w:r w:rsidR="00377281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a</w:t>
      </w:r>
      <w:r w:rsidR="00FA1459">
        <w:rPr>
          <w:rFonts w:ascii="Montserrat" w:eastAsia="Montserrat Light" w:hAnsi="Montserrat" w:cs="Montserrat Light"/>
          <w:b/>
          <w:bCs/>
          <w:color w:val="000000"/>
          <w:sz w:val="32"/>
          <w:szCs w:val="32"/>
        </w:rPr>
        <w:t>s independientes</w:t>
      </w:r>
    </w:p>
    <w:p w14:paraId="0B746868" w14:textId="77777777" w:rsidR="005915FB" w:rsidRPr="00666DA6" w:rsidRDefault="005915FB" w:rsidP="00016BCE">
      <w:pPr>
        <w:jc w:val="center"/>
        <w:rPr>
          <w:rFonts w:ascii="Montserrat" w:eastAsia="Montserrat Light" w:hAnsi="Montserrat" w:cs="Montserrat Light"/>
          <w:bCs/>
          <w:color w:val="000000"/>
          <w:sz w:val="28"/>
          <w:szCs w:val="28"/>
        </w:rPr>
      </w:pPr>
    </w:p>
    <w:p w14:paraId="1D7AAFE9" w14:textId="6A13088F" w:rsidR="00674CF6" w:rsidRPr="001B3F3D" w:rsidRDefault="00377281" w:rsidP="00674CF6">
      <w:pPr>
        <w:pStyle w:val="Prrafodelista"/>
        <w:numPr>
          <w:ilvl w:val="0"/>
          <w:numId w:val="14"/>
        </w:numPr>
        <w:jc w:val="both"/>
        <w:rPr>
          <w:rFonts w:ascii="Montserrat" w:eastAsia="Montserrat Light" w:hAnsi="Montserrat" w:cs="Montserrat Light"/>
          <w:b/>
          <w:bCs/>
        </w:rPr>
      </w:pPr>
      <w:r w:rsidRPr="002D2346">
        <w:rPr>
          <w:rFonts w:ascii="Montserrat" w:eastAsia="Montserrat Light" w:hAnsi="Montserrat" w:cs="Montserrat Light"/>
          <w:b/>
          <w:bCs/>
        </w:rPr>
        <w:t>Norma Gabriela López Castañeda</w:t>
      </w:r>
      <w:r>
        <w:rPr>
          <w:rFonts w:ascii="Montserrat" w:eastAsia="Montserrat Light" w:hAnsi="Montserrat" w:cs="Montserrat Light"/>
          <w:b/>
          <w:bCs/>
        </w:rPr>
        <w:t xml:space="preserve">, </w:t>
      </w:r>
      <w:r w:rsidR="00674CF6" w:rsidRPr="002D2346">
        <w:rPr>
          <w:rFonts w:ascii="Montserrat" w:eastAsia="Montserrat Light" w:hAnsi="Montserrat" w:cs="Montserrat Light"/>
          <w:b/>
          <w:bCs/>
        </w:rPr>
        <w:t xml:space="preserve">directora de Incorporación y Recaudación, </w:t>
      </w:r>
      <w:r w:rsidR="000B2EB5">
        <w:rPr>
          <w:rFonts w:ascii="Montserrat" w:eastAsia="Montserrat Light" w:hAnsi="Montserrat" w:cs="Montserrat Light"/>
          <w:b/>
          <w:bCs/>
        </w:rPr>
        <w:t>precisó</w:t>
      </w:r>
      <w:r w:rsidR="00674CF6" w:rsidRPr="002D2346">
        <w:rPr>
          <w:rFonts w:ascii="Montserrat" w:eastAsia="Montserrat Light" w:hAnsi="Montserrat" w:cs="Montserrat Light"/>
          <w:b/>
          <w:bCs/>
        </w:rPr>
        <w:t xml:space="preserve"> que</w:t>
      </w:r>
      <w:r w:rsidR="002D2346" w:rsidRPr="002D2346">
        <w:rPr>
          <w:rFonts w:ascii="Montserrat" w:eastAsia="Montserrat Light" w:hAnsi="Montserrat" w:cs="Montserrat Light"/>
          <w:b/>
          <w:bCs/>
        </w:rPr>
        <w:t xml:space="preserve"> el esquema </w:t>
      </w:r>
      <w:r w:rsidR="008A26CF">
        <w:rPr>
          <w:rFonts w:ascii="Montserrat" w:eastAsia="Montserrat Light" w:hAnsi="Montserrat" w:cs="Montserrat Light"/>
          <w:b/>
          <w:bCs/>
        </w:rPr>
        <w:t xml:space="preserve">de aseguramiento para </w:t>
      </w:r>
      <w:r>
        <w:rPr>
          <w:rFonts w:ascii="Montserrat" w:eastAsia="Montserrat Light" w:hAnsi="Montserrat" w:cs="Montserrat Light"/>
          <w:b/>
          <w:bCs/>
        </w:rPr>
        <w:t xml:space="preserve">personas trabajadoras independientes </w:t>
      </w:r>
      <w:r w:rsidR="002D2346" w:rsidRPr="002D2346">
        <w:rPr>
          <w:rFonts w:ascii="Montserrat" w:eastAsia="Montserrat Light" w:hAnsi="Montserrat" w:cs="Montserrat Light"/>
          <w:b/>
          <w:bCs/>
        </w:rPr>
        <w:t xml:space="preserve">se diseñó para extender </w:t>
      </w:r>
      <w:r>
        <w:rPr>
          <w:rFonts w:ascii="Montserrat" w:eastAsia="Montserrat Light" w:hAnsi="Montserrat" w:cs="Montserrat Light"/>
          <w:b/>
          <w:bCs/>
        </w:rPr>
        <w:t xml:space="preserve">la </w:t>
      </w:r>
      <w:r w:rsidR="002D2346" w:rsidRPr="002D2346">
        <w:rPr>
          <w:rFonts w:ascii="Montserrat" w:eastAsia="Montserrat Light" w:hAnsi="Montserrat" w:cs="Montserrat Light"/>
          <w:b/>
          <w:bCs/>
        </w:rPr>
        <w:t>cobertura de</w:t>
      </w:r>
      <w:r>
        <w:rPr>
          <w:rFonts w:ascii="Montserrat" w:eastAsia="Montserrat Light" w:hAnsi="Montserrat" w:cs="Montserrat Light"/>
          <w:b/>
          <w:bCs/>
        </w:rPr>
        <w:t>l</w:t>
      </w:r>
      <w:r w:rsidR="002D2346" w:rsidRPr="002D2346">
        <w:rPr>
          <w:rFonts w:ascii="Montserrat" w:eastAsia="Montserrat Light" w:hAnsi="Montserrat" w:cs="Montserrat Light"/>
          <w:b/>
          <w:bCs/>
        </w:rPr>
        <w:t xml:space="preserve"> Seguro </w:t>
      </w:r>
      <w:r w:rsidR="002D2346" w:rsidRPr="001B3F3D">
        <w:rPr>
          <w:rFonts w:ascii="Montserrat" w:eastAsia="Montserrat Light" w:hAnsi="Montserrat" w:cs="Montserrat Light"/>
          <w:b/>
          <w:bCs/>
        </w:rPr>
        <w:t>Social a</w:t>
      </w:r>
      <w:r w:rsidR="00674CF6" w:rsidRPr="001B3F3D">
        <w:rPr>
          <w:rFonts w:ascii="Montserrat" w:eastAsia="Montserrat Light" w:hAnsi="Montserrat" w:cs="Montserrat Light"/>
          <w:b/>
          <w:bCs/>
        </w:rPr>
        <w:t xml:space="preserve"> 13 millones </w:t>
      </w:r>
      <w:r w:rsidR="002D2346" w:rsidRPr="001B3F3D">
        <w:rPr>
          <w:rFonts w:ascii="Montserrat" w:eastAsia="Montserrat Light" w:hAnsi="Montserrat" w:cs="Montserrat Light"/>
          <w:b/>
          <w:bCs/>
        </w:rPr>
        <w:t>de</w:t>
      </w:r>
      <w:r w:rsidR="00674CF6" w:rsidRPr="001B3F3D">
        <w:rPr>
          <w:rFonts w:ascii="Montserrat" w:eastAsia="Montserrat Light" w:hAnsi="Montserrat" w:cs="Montserrat Light"/>
          <w:b/>
          <w:bCs/>
        </w:rPr>
        <w:t xml:space="preserve"> mexicanos </w:t>
      </w:r>
      <w:r w:rsidRPr="001B3F3D">
        <w:rPr>
          <w:rFonts w:ascii="Montserrat" w:eastAsia="Montserrat Light" w:hAnsi="Montserrat" w:cs="Montserrat Light"/>
          <w:b/>
          <w:bCs/>
        </w:rPr>
        <w:t>sin</w:t>
      </w:r>
      <w:r w:rsidR="00674CF6" w:rsidRPr="001B3F3D">
        <w:rPr>
          <w:rFonts w:ascii="Montserrat" w:eastAsia="Montserrat Light" w:hAnsi="Montserrat" w:cs="Montserrat Light"/>
          <w:b/>
          <w:bCs/>
        </w:rPr>
        <w:t xml:space="preserve"> relación </w:t>
      </w:r>
      <w:r w:rsidR="00C31902" w:rsidRPr="001B3F3D">
        <w:rPr>
          <w:rFonts w:ascii="Montserrat" w:eastAsia="Montserrat Light" w:hAnsi="Montserrat" w:cs="Montserrat Light"/>
          <w:b/>
          <w:bCs/>
        </w:rPr>
        <w:t xml:space="preserve">laboral </w:t>
      </w:r>
      <w:r w:rsidR="00674CF6" w:rsidRPr="001B3F3D">
        <w:rPr>
          <w:rFonts w:ascii="Montserrat" w:eastAsia="Montserrat Light" w:hAnsi="Montserrat" w:cs="Montserrat Light"/>
          <w:b/>
          <w:bCs/>
        </w:rPr>
        <w:t>de subordinación.</w:t>
      </w:r>
    </w:p>
    <w:p w14:paraId="264DD871" w14:textId="665A9B5F" w:rsidR="009A78EF" w:rsidRPr="00147F66" w:rsidRDefault="000E5381" w:rsidP="00885CB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eastAsia="Montserrat Light" w:hAnsi="Montserrat" w:cs="Montserrat Light"/>
          <w:b/>
          <w:bCs/>
          <w:color w:val="000000"/>
        </w:rPr>
      </w:pPr>
      <w:r w:rsidRPr="00147F66">
        <w:rPr>
          <w:rFonts w:ascii="Montserrat" w:eastAsia="Montserrat Light" w:hAnsi="Montserrat" w:cs="Montserrat Light"/>
          <w:b/>
          <w:bCs/>
          <w:color w:val="000000"/>
        </w:rPr>
        <w:t>Más de 730 mil personas gozan de seguridad social gracias al esquema</w:t>
      </w:r>
      <w:r w:rsidR="000314B0" w:rsidRPr="00147F66">
        <w:rPr>
          <w:rFonts w:ascii="Montserrat" w:eastAsia="Montserrat Light" w:hAnsi="Montserrat" w:cs="Montserrat Light"/>
          <w:b/>
          <w:bCs/>
          <w:color w:val="000000"/>
        </w:rPr>
        <w:t xml:space="preserve"> de aseguramiento</w:t>
      </w:r>
      <w:r w:rsidR="00147F66" w:rsidRPr="00147F66">
        <w:rPr>
          <w:rFonts w:ascii="Montserrat" w:eastAsia="Montserrat Light" w:hAnsi="Montserrat" w:cs="Montserrat Light"/>
          <w:b/>
          <w:bCs/>
          <w:color w:val="000000"/>
        </w:rPr>
        <w:t xml:space="preserve">, el cual </w:t>
      </w:r>
      <w:r w:rsidR="009A78EF" w:rsidRPr="00147F66">
        <w:rPr>
          <w:rFonts w:ascii="Montserrat" w:eastAsia="Montserrat Light" w:hAnsi="Montserrat" w:cs="Montserrat Light"/>
          <w:b/>
          <w:bCs/>
          <w:color w:val="000000"/>
        </w:rPr>
        <w:t>es financieramente viable</w:t>
      </w:r>
      <w:r w:rsidR="002D2346" w:rsidRPr="00147F66">
        <w:rPr>
          <w:rFonts w:ascii="Montserrat" w:eastAsia="Montserrat Light" w:hAnsi="Montserrat" w:cs="Montserrat Light"/>
          <w:b/>
          <w:bCs/>
          <w:color w:val="000000"/>
        </w:rPr>
        <w:t xml:space="preserve"> para el IMSS</w:t>
      </w:r>
      <w:r w:rsidR="009A78EF" w:rsidRPr="00147F66">
        <w:rPr>
          <w:rFonts w:ascii="Montserrat" w:eastAsia="Montserrat Light" w:hAnsi="Montserrat" w:cs="Montserrat Light"/>
          <w:b/>
          <w:bCs/>
          <w:color w:val="000000"/>
        </w:rPr>
        <w:t xml:space="preserve">, al generar </w:t>
      </w:r>
      <w:r w:rsidR="00380846" w:rsidRPr="00147F66">
        <w:rPr>
          <w:rFonts w:ascii="Montserrat" w:eastAsia="Montserrat Light" w:hAnsi="Montserrat" w:cs="Montserrat Light"/>
          <w:b/>
          <w:bCs/>
          <w:color w:val="000000"/>
        </w:rPr>
        <w:t xml:space="preserve">mensualmente </w:t>
      </w:r>
      <w:r w:rsidR="009A78EF" w:rsidRPr="00147F66">
        <w:rPr>
          <w:rFonts w:ascii="Montserrat" w:eastAsia="Montserrat Light" w:hAnsi="Montserrat" w:cs="Montserrat Light"/>
          <w:b/>
          <w:bCs/>
          <w:color w:val="000000"/>
        </w:rPr>
        <w:t>más de 4</w:t>
      </w:r>
      <w:r w:rsidR="00BD0601" w:rsidRPr="00147F66">
        <w:rPr>
          <w:rFonts w:ascii="Montserrat" w:eastAsia="Montserrat Light" w:hAnsi="Montserrat" w:cs="Montserrat Light"/>
          <w:b/>
          <w:bCs/>
          <w:color w:val="000000"/>
        </w:rPr>
        <w:t>60</w:t>
      </w:r>
      <w:r w:rsidR="009A78EF" w:rsidRPr="00147F66">
        <w:rPr>
          <w:rFonts w:ascii="Montserrat" w:eastAsia="Montserrat Light" w:hAnsi="Montserrat" w:cs="Montserrat Light"/>
          <w:b/>
          <w:bCs/>
          <w:color w:val="000000"/>
        </w:rPr>
        <w:t xml:space="preserve"> millones de pesos</w:t>
      </w:r>
      <w:r w:rsidR="002D2346" w:rsidRPr="00147F66">
        <w:rPr>
          <w:rFonts w:ascii="Montserrat" w:eastAsia="Montserrat Light" w:hAnsi="Montserrat" w:cs="Montserrat Light"/>
          <w:b/>
          <w:bCs/>
          <w:color w:val="000000"/>
        </w:rPr>
        <w:t>.</w:t>
      </w:r>
    </w:p>
    <w:p w14:paraId="056F0634" w14:textId="77777777" w:rsidR="00BC5782" w:rsidRPr="00DF7FB9" w:rsidRDefault="00BC5782" w:rsidP="00CE0F9A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380A9194" w14:textId="5C16E537" w:rsidR="00CE0F9A" w:rsidRDefault="00CE0F9A" w:rsidP="00CE0F9A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DF7FB9">
        <w:rPr>
          <w:rFonts w:ascii="Montserrat" w:eastAsia="Montserrat Light" w:hAnsi="Montserrat" w:cs="Montserrat Light"/>
          <w:sz w:val="22"/>
          <w:szCs w:val="22"/>
        </w:rPr>
        <w:t xml:space="preserve">El Instituto Mexicano del Seguro Social (IMSS) pasó de </w:t>
      </w:r>
      <w:r w:rsidR="008A05E6" w:rsidRPr="00DF7FB9">
        <w:rPr>
          <w:rFonts w:ascii="Montserrat" w:eastAsia="Montserrat Light" w:hAnsi="Montserrat" w:cs="Montserrat Light"/>
          <w:sz w:val="22"/>
          <w:szCs w:val="22"/>
        </w:rPr>
        <w:t xml:space="preserve">un máximo de </w:t>
      </w:r>
      <w:r w:rsidRPr="00DF7FB9">
        <w:rPr>
          <w:rFonts w:ascii="Montserrat" w:eastAsia="Montserrat Light" w:hAnsi="Montserrat" w:cs="Montserrat Light"/>
          <w:sz w:val="22"/>
          <w:szCs w:val="22"/>
        </w:rPr>
        <w:t>3</w:t>
      </w:r>
      <w:r w:rsidR="00B13584" w:rsidRPr="00DF7FB9">
        <w:rPr>
          <w:rFonts w:ascii="Montserrat" w:eastAsia="Montserrat Light" w:hAnsi="Montserrat" w:cs="Montserrat Light"/>
          <w:sz w:val="22"/>
          <w:szCs w:val="22"/>
        </w:rPr>
        <w:t>2</w:t>
      </w:r>
      <w:r w:rsidRPr="00DF7FB9">
        <w:rPr>
          <w:rFonts w:ascii="Montserrat" w:eastAsia="Montserrat Light" w:hAnsi="Montserrat" w:cs="Montserrat Light"/>
          <w:sz w:val="22"/>
          <w:szCs w:val="22"/>
        </w:rPr>
        <w:t xml:space="preserve"> mil </w:t>
      </w:r>
      <w:r w:rsidR="001E03A6" w:rsidRPr="00DF7FB9">
        <w:rPr>
          <w:rFonts w:ascii="Montserrat" w:eastAsia="Montserrat Light" w:hAnsi="Montserrat" w:cs="Montserrat Light"/>
          <w:sz w:val="22"/>
          <w:szCs w:val="22"/>
        </w:rPr>
        <w:t xml:space="preserve">personas </w:t>
      </w:r>
      <w:r w:rsidRPr="00DF7FB9">
        <w:rPr>
          <w:rFonts w:ascii="Montserrat" w:eastAsia="Montserrat Light" w:hAnsi="Montserrat" w:cs="Montserrat Light"/>
          <w:sz w:val="22"/>
          <w:szCs w:val="22"/>
        </w:rPr>
        <w:t>trabajador</w:t>
      </w:r>
      <w:r w:rsidR="001E03A6" w:rsidRPr="00DF7FB9">
        <w:rPr>
          <w:rFonts w:ascii="Montserrat" w:eastAsia="Montserrat Light" w:hAnsi="Montserrat" w:cs="Montserrat Light"/>
          <w:sz w:val="22"/>
          <w:szCs w:val="22"/>
        </w:rPr>
        <w:t>a</w:t>
      </w:r>
      <w:r w:rsidRPr="00DF7FB9">
        <w:rPr>
          <w:rFonts w:ascii="Montserrat" w:eastAsia="Montserrat Light" w:hAnsi="Montserrat" w:cs="Montserrat Light"/>
          <w:sz w:val="22"/>
          <w:szCs w:val="22"/>
        </w:rPr>
        <w:t>s independientes asegurad</w:t>
      </w:r>
      <w:r w:rsidR="001E03A6" w:rsidRPr="00DF7FB9">
        <w:rPr>
          <w:rFonts w:ascii="Montserrat" w:eastAsia="Montserrat Light" w:hAnsi="Montserrat" w:cs="Montserrat Light"/>
          <w:sz w:val="22"/>
          <w:szCs w:val="22"/>
        </w:rPr>
        <w:t>a</w:t>
      </w:r>
      <w:r w:rsidRPr="00DF7FB9">
        <w:rPr>
          <w:rFonts w:ascii="Montserrat" w:eastAsia="Montserrat Light" w:hAnsi="Montserrat" w:cs="Montserrat Light"/>
          <w:sz w:val="22"/>
          <w:szCs w:val="22"/>
        </w:rPr>
        <w:t xml:space="preserve">s </w:t>
      </w:r>
      <w:r w:rsidR="00B13584" w:rsidRPr="00DF7FB9">
        <w:rPr>
          <w:rFonts w:ascii="Montserrat" w:eastAsia="Montserrat Light" w:hAnsi="Montserrat" w:cs="Montserrat Light"/>
          <w:sz w:val="22"/>
          <w:szCs w:val="22"/>
        </w:rPr>
        <w:t xml:space="preserve">bajo </w:t>
      </w:r>
      <w:r w:rsidR="000B2EB5" w:rsidRPr="00DF7FB9">
        <w:rPr>
          <w:rFonts w:ascii="Montserrat" w:eastAsia="Montserrat Light" w:hAnsi="Montserrat" w:cs="Montserrat Light"/>
          <w:sz w:val="22"/>
          <w:szCs w:val="22"/>
        </w:rPr>
        <w:t>la</w:t>
      </w:r>
      <w:r w:rsidR="001A0C41" w:rsidRPr="00DF7FB9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0E5381" w:rsidRPr="00DF7FB9">
        <w:rPr>
          <w:rFonts w:ascii="Montserrat" w:eastAsia="Montserrat Light" w:hAnsi="Montserrat" w:cs="Montserrat Light"/>
          <w:sz w:val="22"/>
          <w:szCs w:val="22"/>
        </w:rPr>
        <w:t xml:space="preserve">correspondiente </w:t>
      </w:r>
      <w:r w:rsidR="001A0C41" w:rsidRPr="00DF7FB9">
        <w:rPr>
          <w:rFonts w:ascii="Montserrat" w:eastAsia="Montserrat Light" w:hAnsi="Montserrat" w:cs="Montserrat Light"/>
          <w:sz w:val="22"/>
          <w:szCs w:val="22"/>
        </w:rPr>
        <w:t>modalidad</w:t>
      </w:r>
      <w:r w:rsidR="00B13584" w:rsidRPr="00DF7FB9">
        <w:rPr>
          <w:rFonts w:ascii="Montserrat" w:eastAsia="Montserrat Light" w:hAnsi="Montserrat" w:cs="Montserrat Light"/>
          <w:sz w:val="22"/>
          <w:szCs w:val="22"/>
        </w:rPr>
        <w:t xml:space="preserve"> anterior</w:t>
      </w:r>
      <w:r w:rsidRPr="00DF7FB9">
        <w:rPr>
          <w:rFonts w:ascii="Montserrat" w:eastAsia="Montserrat Light" w:hAnsi="Montserrat" w:cs="Montserrat Light"/>
          <w:sz w:val="22"/>
          <w:szCs w:val="22"/>
        </w:rPr>
        <w:t xml:space="preserve"> a </w:t>
      </w:r>
      <w:r w:rsidR="001E03A6" w:rsidRPr="00DF7FB9">
        <w:rPr>
          <w:rFonts w:ascii="Montserrat" w:eastAsia="Montserrat Light" w:hAnsi="Montserrat" w:cs="Montserrat Light"/>
          <w:sz w:val="22"/>
          <w:szCs w:val="22"/>
        </w:rPr>
        <w:t xml:space="preserve">más de 223 </w:t>
      </w:r>
      <w:r w:rsidRPr="00DF7FB9">
        <w:rPr>
          <w:rFonts w:ascii="Montserrat" w:eastAsia="Montserrat Light" w:hAnsi="Montserrat" w:cs="Montserrat Light"/>
          <w:sz w:val="22"/>
          <w:szCs w:val="22"/>
        </w:rPr>
        <w:t>mil</w:t>
      </w:r>
      <w:r w:rsidR="001E03A6" w:rsidRPr="00DF7FB9">
        <w:rPr>
          <w:rFonts w:ascii="Montserrat" w:eastAsia="Montserrat Light" w:hAnsi="Montserrat" w:cs="Montserrat Light"/>
          <w:sz w:val="22"/>
          <w:szCs w:val="22"/>
        </w:rPr>
        <w:t xml:space="preserve">; lo que representa un crecimiento </w:t>
      </w:r>
      <w:r w:rsidR="00B13584" w:rsidRPr="00DF7FB9">
        <w:rPr>
          <w:rFonts w:ascii="Montserrat" w:eastAsia="Montserrat Light" w:hAnsi="Montserrat" w:cs="Montserrat Light"/>
          <w:sz w:val="22"/>
          <w:szCs w:val="22"/>
        </w:rPr>
        <w:t xml:space="preserve">mayor a </w:t>
      </w:r>
      <w:r w:rsidR="00545695">
        <w:rPr>
          <w:rFonts w:ascii="Montserrat" w:eastAsia="Montserrat Light" w:hAnsi="Montserrat" w:cs="Montserrat Light"/>
          <w:sz w:val="22"/>
          <w:szCs w:val="22"/>
        </w:rPr>
        <w:t>5</w:t>
      </w:r>
      <w:r w:rsidR="008A05E6" w:rsidRPr="00DF7FB9">
        <w:rPr>
          <w:rFonts w:ascii="Montserrat" w:eastAsia="Montserrat Light" w:hAnsi="Montserrat" w:cs="Montserrat Light"/>
          <w:sz w:val="22"/>
          <w:szCs w:val="22"/>
        </w:rPr>
        <w:t xml:space="preserve">90 </w:t>
      </w:r>
      <w:r w:rsidR="001E03A6" w:rsidRPr="00DF7FB9">
        <w:rPr>
          <w:rFonts w:ascii="Montserrat" w:eastAsia="Montserrat Light" w:hAnsi="Montserrat" w:cs="Montserrat Light"/>
          <w:sz w:val="22"/>
          <w:szCs w:val="22"/>
        </w:rPr>
        <w:t>por ciento</w:t>
      </w:r>
      <w:r w:rsidR="001A0C41">
        <w:rPr>
          <w:rFonts w:ascii="Montserrat" w:eastAsia="Montserrat Light" w:hAnsi="Montserrat" w:cs="Montserrat Light"/>
          <w:sz w:val="22"/>
          <w:szCs w:val="22"/>
        </w:rPr>
        <w:t xml:space="preserve">. Lo anterior, </w:t>
      </w:r>
      <w:r w:rsidR="001E03A6">
        <w:rPr>
          <w:rFonts w:ascii="Montserrat" w:eastAsia="Montserrat Light" w:hAnsi="Montserrat" w:cs="Montserrat Light"/>
          <w:sz w:val="22"/>
          <w:szCs w:val="22"/>
        </w:rPr>
        <w:t xml:space="preserve">gracias al </w:t>
      </w:r>
      <w:r>
        <w:rPr>
          <w:rFonts w:ascii="Montserrat" w:eastAsia="Montserrat Light" w:hAnsi="Montserrat" w:cs="Montserrat Light"/>
          <w:sz w:val="22"/>
          <w:szCs w:val="22"/>
        </w:rPr>
        <w:t>nuevo esquema de aseguramiento</w:t>
      </w:r>
      <w:r w:rsidR="009A5684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1E03A6">
        <w:rPr>
          <w:rFonts w:ascii="Montserrat" w:eastAsia="Montserrat Light" w:hAnsi="Montserrat" w:cs="Montserrat Light"/>
          <w:sz w:val="22"/>
          <w:szCs w:val="22"/>
        </w:rPr>
        <w:t xml:space="preserve">integral de carácter </w:t>
      </w:r>
      <w:r w:rsidR="009A5684">
        <w:rPr>
          <w:rFonts w:ascii="Montserrat" w:eastAsia="Montserrat Light" w:hAnsi="Montserrat" w:cs="Montserrat Light"/>
          <w:sz w:val="22"/>
          <w:szCs w:val="22"/>
        </w:rPr>
        <w:t>voluntario</w:t>
      </w:r>
      <w:r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1A0C41">
        <w:rPr>
          <w:rFonts w:ascii="Montserrat" w:eastAsia="Montserrat Light" w:hAnsi="Montserrat" w:cs="Montserrat Light"/>
          <w:sz w:val="22"/>
          <w:szCs w:val="22"/>
        </w:rPr>
        <w:t>para el sector.</w:t>
      </w:r>
    </w:p>
    <w:p w14:paraId="2537FBE1" w14:textId="77777777" w:rsidR="00CE0F9A" w:rsidRDefault="00CE0F9A" w:rsidP="00CE0F9A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59266DF7" w14:textId="40E6414D" w:rsidR="00FA1459" w:rsidRDefault="0082180D" w:rsidP="00144025">
      <w:pPr>
        <w:jc w:val="both"/>
        <w:rPr>
          <w:rFonts w:ascii="Montserrat" w:eastAsia="Montserrat Light" w:hAnsi="Montserrat" w:cs="Montserrat Light"/>
          <w:sz w:val="22"/>
          <w:szCs w:val="22"/>
        </w:rPr>
      </w:pPr>
      <w:r w:rsidRPr="005E64A0">
        <w:rPr>
          <w:rFonts w:ascii="Montserrat" w:eastAsia="Montserrat Light" w:hAnsi="Montserrat" w:cs="Montserrat Light"/>
          <w:sz w:val="22"/>
          <w:szCs w:val="22"/>
        </w:rPr>
        <w:t>Norma Gabriela López Castañeda</w:t>
      </w:r>
      <w:r>
        <w:rPr>
          <w:rFonts w:ascii="Montserrat" w:eastAsia="Montserrat Light" w:hAnsi="Montserrat" w:cs="Montserrat Light"/>
          <w:sz w:val="22"/>
          <w:szCs w:val="22"/>
        </w:rPr>
        <w:t xml:space="preserve">, </w:t>
      </w:r>
      <w:r w:rsidR="00FA1459" w:rsidRPr="005E64A0">
        <w:rPr>
          <w:rFonts w:ascii="Montserrat" w:eastAsia="Montserrat Light" w:hAnsi="Montserrat" w:cs="Montserrat Light"/>
          <w:sz w:val="22"/>
          <w:szCs w:val="22"/>
        </w:rPr>
        <w:t xml:space="preserve">directora de Incorporación y Recaudación, destacó que </w:t>
      </w:r>
      <w:r w:rsidR="00C31902">
        <w:rPr>
          <w:rFonts w:ascii="Montserrat" w:eastAsia="Montserrat Light" w:hAnsi="Montserrat" w:cs="Montserrat Light"/>
          <w:sz w:val="22"/>
          <w:szCs w:val="22"/>
        </w:rPr>
        <w:t>dicho</w:t>
      </w:r>
      <w:r w:rsidR="00FA1459" w:rsidRPr="005E64A0">
        <w:rPr>
          <w:rFonts w:ascii="Montserrat" w:eastAsia="Montserrat Light" w:hAnsi="Montserrat" w:cs="Montserrat Light"/>
          <w:sz w:val="22"/>
          <w:szCs w:val="22"/>
        </w:rPr>
        <w:t xml:space="preserve"> esquema de aseguramiento se diseñó </w:t>
      </w:r>
      <w:r w:rsidR="007806D9">
        <w:rPr>
          <w:rFonts w:ascii="Montserrat" w:eastAsia="Montserrat Light" w:hAnsi="Montserrat" w:cs="Montserrat Light"/>
          <w:sz w:val="22"/>
          <w:szCs w:val="22"/>
        </w:rPr>
        <w:t xml:space="preserve">específicamente </w:t>
      </w:r>
      <w:r w:rsidR="00D66F86" w:rsidRPr="005E64A0">
        <w:rPr>
          <w:rFonts w:ascii="Montserrat" w:eastAsia="Montserrat Light" w:hAnsi="Montserrat" w:cs="Montserrat Light"/>
          <w:sz w:val="22"/>
          <w:szCs w:val="22"/>
        </w:rPr>
        <w:t xml:space="preserve">para extender la cobertura del Seguro Social a 13 millones de </w:t>
      </w:r>
      <w:r w:rsidR="00C31902">
        <w:rPr>
          <w:rFonts w:ascii="Montserrat" w:eastAsia="Montserrat Light" w:hAnsi="Montserrat" w:cs="Montserrat Light"/>
          <w:sz w:val="22"/>
          <w:szCs w:val="22"/>
        </w:rPr>
        <w:t>—entre otros— profesionistas, comerciantes y artesanos sin</w:t>
      </w:r>
      <w:r w:rsidR="00D66F86" w:rsidRPr="005E64A0">
        <w:rPr>
          <w:rFonts w:ascii="Montserrat" w:eastAsia="Montserrat Light" w:hAnsi="Montserrat" w:cs="Montserrat Light"/>
          <w:sz w:val="22"/>
          <w:szCs w:val="22"/>
        </w:rPr>
        <w:t xml:space="preserve"> </w:t>
      </w:r>
      <w:r w:rsidR="00C31902">
        <w:rPr>
          <w:rFonts w:ascii="Montserrat" w:eastAsia="Montserrat Light" w:hAnsi="Montserrat" w:cs="Montserrat Light"/>
          <w:sz w:val="22"/>
          <w:szCs w:val="22"/>
        </w:rPr>
        <w:t xml:space="preserve">una </w:t>
      </w:r>
      <w:r w:rsidR="00D66F86" w:rsidRPr="005E64A0">
        <w:rPr>
          <w:rFonts w:ascii="Montserrat" w:eastAsia="Montserrat Light" w:hAnsi="Montserrat" w:cs="Montserrat Light"/>
          <w:sz w:val="22"/>
          <w:szCs w:val="22"/>
        </w:rPr>
        <w:t xml:space="preserve">relación </w:t>
      </w:r>
      <w:r w:rsidR="00C31902" w:rsidRPr="005E64A0">
        <w:rPr>
          <w:rFonts w:ascii="Montserrat" w:eastAsia="Montserrat Light" w:hAnsi="Montserrat" w:cs="Montserrat Light"/>
          <w:sz w:val="22"/>
          <w:szCs w:val="22"/>
        </w:rPr>
        <w:t xml:space="preserve">laboral </w:t>
      </w:r>
      <w:r w:rsidR="00D66F86" w:rsidRPr="005E64A0">
        <w:rPr>
          <w:rFonts w:ascii="Montserrat" w:eastAsia="Montserrat Light" w:hAnsi="Montserrat" w:cs="Montserrat Light"/>
          <w:sz w:val="22"/>
          <w:szCs w:val="22"/>
        </w:rPr>
        <w:t>de subordinación</w:t>
      </w:r>
      <w:r w:rsidR="00580432">
        <w:rPr>
          <w:rFonts w:ascii="Montserrat" w:eastAsia="Montserrat Light" w:hAnsi="Montserrat" w:cs="Montserrat Light"/>
          <w:sz w:val="22"/>
          <w:szCs w:val="22"/>
        </w:rPr>
        <w:t>.</w:t>
      </w:r>
    </w:p>
    <w:p w14:paraId="00D14BB4" w14:textId="77777777" w:rsidR="009A5684" w:rsidRDefault="009A5684" w:rsidP="00144025">
      <w:pPr>
        <w:jc w:val="both"/>
        <w:rPr>
          <w:rFonts w:ascii="Montserrat" w:eastAsia="Montserrat Light" w:hAnsi="Montserrat" w:cs="Montserrat Light"/>
          <w:sz w:val="22"/>
          <w:szCs w:val="22"/>
        </w:rPr>
      </w:pPr>
    </w:p>
    <w:p w14:paraId="299F44A8" w14:textId="08D1B037" w:rsidR="009A5684" w:rsidRDefault="009A5684" w:rsidP="009A5684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Informó que </w:t>
      </w:r>
      <w:r w:rsidR="007806D9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las personas trabajadoras independientes que han decidido afiliarse al </w:t>
      </w:r>
      <w:r w:rsidR="005777F8">
        <w:rPr>
          <w:rFonts w:ascii="Montserrat" w:eastAsia="Montserrat Light" w:hAnsi="Montserrat" w:cs="Montserrat Light"/>
          <w:color w:val="000000"/>
          <w:sz w:val="22"/>
          <w:szCs w:val="22"/>
        </w:rPr>
        <w:t>IMSS han</w:t>
      </w:r>
      <w:r w:rsidR="007806D9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registrado a cerca de </w:t>
      </w:r>
      <w:r w:rsidR="007806D9" w:rsidRPr="00DF7FB9">
        <w:rPr>
          <w:rFonts w:ascii="Montserrat" w:eastAsia="Montserrat Light" w:hAnsi="Montserrat" w:cs="Montserrat Light"/>
          <w:color w:val="000000"/>
          <w:sz w:val="22"/>
          <w:szCs w:val="22"/>
        </w:rPr>
        <w:t>469 mil beneficiarios y que</w:t>
      </w:r>
      <w:r w:rsidR="007806D9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38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mil</w:t>
      </w:r>
      <w:r w:rsidR="007806D9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ya cuentan con una </w:t>
      </w:r>
      <w:r w:rsidR="005777F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pensión. </w:t>
      </w:r>
      <w:r w:rsidR="007806D9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 este modo, </w:t>
      </w:r>
      <w:r w:rsidR="005777F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haciendo una simple suma, la población beneficiada con cobertura de seguridad social rebasa 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>7</w:t>
      </w:r>
      <w:r w:rsidR="005777F8">
        <w:rPr>
          <w:rFonts w:ascii="Montserrat" w:eastAsia="Montserrat Light" w:hAnsi="Montserrat" w:cs="Montserrat Light"/>
          <w:color w:val="000000"/>
          <w:sz w:val="22"/>
          <w:szCs w:val="22"/>
        </w:rPr>
        <w:t>30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mil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5777F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personas; “todo gracias a </w:t>
      </w:r>
      <w:r w:rsidR="00954F21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que, por sus </w:t>
      </w:r>
      <w:r w:rsidR="005777F8">
        <w:rPr>
          <w:rFonts w:ascii="Montserrat" w:eastAsia="Montserrat Light" w:hAnsi="Montserrat" w:cs="Montserrat Light"/>
          <w:color w:val="000000"/>
          <w:sz w:val="22"/>
          <w:szCs w:val="22"/>
        </w:rPr>
        <w:t>ventajas</w:t>
      </w:r>
      <w:r w:rsidR="00954F21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5777F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el esquema de aseguramiento</w:t>
      </w:r>
      <w:r w:rsidR="00954F21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resulta muy benéfico y, por lo tanto, atractivo para las personas</w:t>
      </w:r>
      <w:r w:rsidR="005777F8">
        <w:rPr>
          <w:rFonts w:ascii="Montserrat" w:eastAsia="Montserrat Light" w:hAnsi="Montserrat" w:cs="Montserrat Light"/>
          <w:color w:val="000000"/>
          <w:sz w:val="22"/>
          <w:szCs w:val="22"/>
        </w:rPr>
        <w:t>”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5A1C7F36" w14:textId="77777777" w:rsidR="00327347" w:rsidRDefault="00327347" w:rsidP="00D66F8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3666F1F2" w14:textId="37E9DFBB" w:rsidR="00D66F86" w:rsidRDefault="00D66F86" w:rsidP="00D66F8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>“¿Qué es importante en este</w:t>
      </w:r>
      <w:r w:rsidR="009A568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954F21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nuevo 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>esquema?</w:t>
      </w:r>
      <w:r w:rsidR="00B4331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Advertíamos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que las personas </w:t>
      </w:r>
      <w:r w:rsidR="00B43314">
        <w:rPr>
          <w:rFonts w:ascii="Montserrat" w:eastAsia="Montserrat Light" w:hAnsi="Montserrat" w:cs="Montserrat Light"/>
          <w:color w:val="000000"/>
          <w:sz w:val="22"/>
          <w:szCs w:val="22"/>
        </w:rPr>
        <w:t>deseaban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5C6B94">
        <w:rPr>
          <w:rFonts w:ascii="Montserrat" w:eastAsia="Montserrat Light" w:hAnsi="Montserrat" w:cs="Montserrat Light"/>
          <w:color w:val="000000"/>
          <w:sz w:val="22"/>
          <w:szCs w:val="22"/>
        </w:rPr>
        <w:t>contar con el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C8517C">
        <w:rPr>
          <w:rFonts w:ascii="Montserrat" w:eastAsia="Montserrat Light" w:hAnsi="Montserrat" w:cs="Montserrat Light"/>
          <w:color w:val="000000"/>
          <w:sz w:val="22"/>
          <w:szCs w:val="22"/>
        </w:rPr>
        <w:t>S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eguro </w:t>
      </w:r>
      <w:r w:rsidR="00C8517C">
        <w:rPr>
          <w:rFonts w:ascii="Montserrat" w:eastAsia="Montserrat Light" w:hAnsi="Montserrat" w:cs="Montserrat Light"/>
          <w:color w:val="000000"/>
          <w:sz w:val="22"/>
          <w:szCs w:val="22"/>
        </w:rPr>
        <w:t>S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>ocial, pero</w:t>
      </w:r>
      <w:r w:rsidR="005C6B9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327347">
        <w:rPr>
          <w:rFonts w:ascii="Montserrat" w:eastAsia="Montserrat Light" w:hAnsi="Montserrat" w:cs="Montserrat Light"/>
          <w:color w:val="000000"/>
          <w:sz w:val="22"/>
          <w:szCs w:val="22"/>
        </w:rPr>
        <w:t>—</w:t>
      </w:r>
      <w:r w:rsidR="005C6B94">
        <w:rPr>
          <w:rFonts w:ascii="Montserrat" w:eastAsia="Montserrat Light" w:hAnsi="Montserrat" w:cs="Montserrat Light"/>
          <w:color w:val="000000"/>
          <w:sz w:val="22"/>
          <w:szCs w:val="22"/>
        </w:rPr>
        <w:t>a</w:t>
      </w:r>
      <w:r w:rsidR="005C0D3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menos que estuvieran sujetas a una </w:t>
      </w:r>
      <w:r w:rsidR="005C0D3A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relación laboral </w:t>
      </w:r>
      <w:r w:rsidR="005C0D3A">
        <w:rPr>
          <w:rFonts w:ascii="Montserrat" w:eastAsia="Montserrat Light" w:hAnsi="Montserrat" w:cs="Montserrat Light"/>
          <w:color w:val="000000"/>
          <w:sz w:val="22"/>
          <w:szCs w:val="22"/>
        </w:rPr>
        <w:t>de subordinación</w:t>
      </w:r>
      <w:r w:rsidR="005C6B9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— 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no </w:t>
      </w:r>
      <w:r w:rsidR="005C6B94">
        <w:rPr>
          <w:rFonts w:ascii="Montserrat" w:eastAsia="Montserrat Light" w:hAnsi="Montserrat" w:cs="Montserrat Light"/>
          <w:color w:val="000000"/>
          <w:sz w:val="22"/>
          <w:szCs w:val="22"/>
        </w:rPr>
        <w:t>le</w:t>
      </w:r>
      <w:r w:rsidR="00543C1E">
        <w:rPr>
          <w:rFonts w:ascii="Montserrat" w:eastAsia="Montserrat Light" w:hAnsi="Montserrat" w:cs="Montserrat Light"/>
          <w:color w:val="000000"/>
          <w:sz w:val="22"/>
          <w:szCs w:val="22"/>
        </w:rPr>
        <w:t>s</w:t>
      </w:r>
      <w:r w:rsidR="005C6B9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ofrecía</w:t>
      </w:r>
      <w:r w:rsidR="00327347">
        <w:rPr>
          <w:rFonts w:ascii="Montserrat" w:eastAsia="Montserrat Light" w:hAnsi="Montserrat" w:cs="Montserrat Light"/>
          <w:color w:val="000000"/>
          <w:sz w:val="22"/>
          <w:szCs w:val="22"/>
        </w:rPr>
        <w:t>mos</w:t>
      </w:r>
      <w:r w:rsidR="005C6B9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un</w:t>
      </w:r>
      <w:r w:rsidR="0032734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 opción </w:t>
      </w:r>
      <w:r w:rsidR="005C6B94">
        <w:rPr>
          <w:rFonts w:ascii="Montserrat" w:eastAsia="Montserrat Light" w:hAnsi="Montserrat" w:cs="Montserrat Light"/>
          <w:color w:val="000000"/>
          <w:sz w:val="22"/>
          <w:szCs w:val="22"/>
        </w:rPr>
        <w:t>de afiliación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>. Entonces</w:t>
      </w:r>
      <w:r w:rsidR="00C8517C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32734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para contar con prestaciones de seguridad social, </w:t>
      </w:r>
      <w:r w:rsidR="005C6B9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muchas personas </w:t>
      </w:r>
      <w:r w:rsidR="0032734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recurrían a mecanismos ilegales de simulación de relaciones 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>laborales</w:t>
      </w:r>
      <w:r w:rsidR="0032734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; pagaban a un 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>tercer</w:t>
      </w:r>
      <w:r w:rsidR="0032734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o, </w:t>
      </w:r>
      <w:r w:rsidR="00327347" w:rsidRPr="0032734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 </w:t>
      </w:r>
      <w:r w:rsidR="00327347">
        <w:rPr>
          <w:rFonts w:ascii="Montserrat" w:eastAsia="Montserrat Light" w:hAnsi="Montserrat" w:cs="Montserrat Light"/>
          <w:color w:val="000000"/>
          <w:sz w:val="22"/>
          <w:szCs w:val="22"/>
        </w:rPr>
        <w:t>un patrón</w:t>
      </w:r>
      <w:r w:rsidR="00327347" w:rsidRPr="0032734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ficticio</w:t>
      </w:r>
      <w:r w:rsidR="0032734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que 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>ofrecía</w:t>
      </w:r>
      <w:r w:rsidR="0032734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registrarlas ante el IMSS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. </w:t>
      </w:r>
      <w:r w:rsidR="00515616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Así, se 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defraudaba </w:t>
      </w:r>
      <w:r w:rsidR="00515616">
        <w:rPr>
          <w:rFonts w:ascii="Montserrat" w:eastAsia="Montserrat Light" w:hAnsi="Montserrat" w:cs="Montserrat Light"/>
          <w:color w:val="000000"/>
          <w:sz w:val="22"/>
          <w:szCs w:val="22"/>
        </w:rPr>
        <w:t>al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C8517C">
        <w:rPr>
          <w:rFonts w:ascii="Montserrat" w:eastAsia="Montserrat Light" w:hAnsi="Montserrat" w:cs="Montserrat Light"/>
          <w:color w:val="000000"/>
          <w:sz w:val="22"/>
          <w:szCs w:val="22"/>
        </w:rPr>
        <w:t>S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eguro </w:t>
      </w:r>
      <w:r w:rsidR="00C8517C">
        <w:rPr>
          <w:rFonts w:ascii="Montserrat" w:eastAsia="Montserrat Light" w:hAnsi="Montserrat" w:cs="Montserrat Light"/>
          <w:color w:val="000000"/>
          <w:sz w:val="22"/>
          <w:szCs w:val="22"/>
        </w:rPr>
        <w:t>S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ocial y </w:t>
      </w:r>
      <w:r w:rsidR="00515616">
        <w:rPr>
          <w:rFonts w:ascii="Montserrat" w:eastAsia="Montserrat Light" w:hAnsi="Montserrat" w:cs="Montserrat Light"/>
          <w:color w:val="000000"/>
          <w:sz w:val="22"/>
          <w:szCs w:val="22"/>
        </w:rPr>
        <w:t>las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persona</w:t>
      </w:r>
      <w:r w:rsidR="00F558C5">
        <w:rPr>
          <w:rFonts w:ascii="Montserrat" w:eastAsia="Montserrat Light" w:hAnsi="Montserrat" w:cs="Montserrat Light"/>
          <w:color w:val="000000"/>
          <w:sz w:val="22"/>
          <w:szCs w:val="22"/>
        </w:rPr>
        <w:t>s</w:t>
      </w: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515616" w:rsidRPr="00515616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no tenían garantía alguna de que el </w:t>
      </w:r>
      <w:r w:rsidR="00515616">
        <w:rPr>
          <w:rFonts w:ascii="Montserrat" w:eastAsia="Montserrat Light" w:hAnsi="Montserrat" w:cs="Montserrat Light"/>
          <w:color w:val="000000"/>
          <w:sz w:val="22"/>
          <w:szCs w:val="22"/>
        </w:rPr>
        <w:t>supuesto patrón</w:t>
      </w:r>
      <w:r w:rsidR="000A7004">
        <w:rPr>
          <w:rFonts w:ascii="Montserrat" w:eastAsia="Montserrat Light" w:hAnsi="Montserrat" w:cs="Montserrat Light"/>
          <w:color w:val="000000"/>
          <w:sz w:val="22"/>
          <w:szCs w:val="22"/>
        </w:rPr>
        <w:t>, en efecto,</w:t>
      </w:r>
      <w:r w:rsidR="00515616" w:rsidRPr="00515616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las </w:t>
      </w:r>
      <w:r w:rsidR="00515616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diera de alta </w:t>
      </w:r>
      <w:r w:rsidR="00515616" w:rsidRPr="00515616">
        <w:rPr>
          <w:rFonts w:ascii="Montserrat" w:eastAsia="Montserrat Light" w:hAnsi="Montserrat" w:cs="Montserrat Light"/>
          <w:color w:val="000000"/>
          <w:sz w:val="22"/>
          <w:szCs w:val="22"/>
        </w:rPr>
        <w:t>ante el I</w:t>
      </w:r>
      <w:r w:rsidR="00543C1E">
        <w:rPr>
          <w:rFonts w:ascii="Montserrat" w:eastAsia="Montserrat Light" w:hAnsi="Montserrat" w:cs="Montserrat Light"/>
          <w:color w:val="000000"/>
          <w:sz w:val="22"/>
          <w:szCs w:val="22"/>
        </w:rPr>
        <w:t>nstituto</w:t>
      </w:r>
      <w:r w:rsidR="00515616" w:rsidRPr="00515616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515616">
        <w:rPr>
          <w:rFonts w:ascii="Montserrat" w:eastAsia="Montserrat Light" w:hAnsi="Montserrat" w:cs="Montserrat Light"/>
          <w:color w:val="000000"/>
          <w:sz w:val="22"/>
          <w:szCs w:val="22"/>
        </w:rPr>
        <w:t>y</w:t>
      </w:r>
      <w:r w:rsidR="00515616" w:rsidRPr="00515616">
        <w:rPr>
          <w:rFonts w:ascii="Montserrat" w:eastAsia="Montserrat Light" w:hAnsi="Montserrat" w:cs="Montserrat Light"/>
          <w:color w:val="000000"/>
          <w:sz w:val="22"/>
          <w:szCs w:val="22"/>
        </w:rPr>
        <w:t>, por lo tanto, corrían un alto riesgo de ser estafadas</w:t>
      </w:r>
      <w:r w:rsidR="00543C1E">
        <w:rPr>
          <w:rFonts w:ascii="Montserrat" w:eastAsia="Montserrat Light" w:hAnsi="Montserrat" w:cs="Montserrat Light"/>
          <w:color w:val="000000"/>
          <w:sz w:val="22"/>
          <w:szCs w:val="22"/>
        </w:rPr>
        <w:t>”</w:t>
      </w:r>
      <w:r w:rsidR="00147F66">
        <w:rPr>
          <w:rFonts w:ascii="Montserrat" w:eastAsia="Montserrat Light" w:hAnsi="Montserrat" w:cs="Montserrat Light"/>
          <w:color w:val="000000"/>
          <w:sz w:val="22"/>
          <w:szCs w:val="22"/>
        </w:rPr>
        <w:t>, dijo López Castañeda</w:t>
      </w:r>
      <w:r w:rsidR="00515616" w:rsidRPr="00515616"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60CC47FD" w14:textId="77777777" w:rsidR="00327347" w:rsidRDefault="00327347" w:rsidP="00D66F8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001F6A8E" w14:textId="6C6076AA" w:rsidR="00D66F86" w:rsidRDefault="00147F66" w:rsidP="00D66F8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sz w:val="22"/>
          <w:szCs w:val="22"/>
        </w:rPr>
        <w:t>R</w:t>
      </w:r>
      <w:r w:rsidR="00D66F86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econoció la </w:t>
      </w:r>
      <w:r w:rsidR="00F558C5">
        <w:rPr>
          <w:rFonts w:ascii="Montserrat" w:eastAsia="Montserrat Light" w:hAnsi="Montserrat" w:cs="Montserrat Light"/>
          <w:color w:val="000000"/>
          <w:sz w:val="22"/>
          <w:szCs w:val="22"/>
        </w:rPr>
        <w:t>visión</w:t>
      </w:r>
      <w:r w:rsidR="00D66F86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5507E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 </w:t>
      </w:r>
      <w:r w:rsidR="005507E5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>Zoé Robledo</w:t>
      </w:r>
      <w:r w:rsidR="005507E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</w:t>
      </w:r>
      <w:r w:rsidR="00D66F86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>director general</w:t>
      </w:r>
      <w:r w:rsidR="005507E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del IMSS</w:t>
      </w:r>
      <w:r w:rsidR="00D66F86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</w:t>
      </w:r>
      <w:r w:rsidR="00F558C5">
        <w:rPr>
          <w:rFonts w:ascii="Montserrat" w:eastAsia="Montserrat Light" w:hAnsi="Montserrat" w:cs="Montserrat Light"/>
          <w:color w:val="000000"/>
          <w:sz w:val="22"/>
          <w:szCs w:val="22"/>
        </w:rPr>
        <w:t>quien</w:t>
      </w:r>
      <w:r w:rsidR="009C714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en virtud de nuevas circunstancias y para transformar el </w:t>
      </w:r>
      <w:r w:rsidR="00555797">
        <w:rPr>
          <w:rFonts w:ascii="Montserrat" w:eastAsia="Montserrat Light" w:hAnsi="Montserrat" w:cs="Montserrat Light"/>
          <w:color w:val="000000"/>
          <w:sz w:val="22"/>
          <w:szCs w:val="22"/>
        </w:rPr>
        <w:t>panorama</w:t>
      </w:r>
      <w:r w:rsidR="009C714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</w:t>
      </w:r>
      <w:r w:rsidR="00F558C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decidió acudir al Consejo </w:t>
      </w:r>
      <w:r w:rsidR="00F558C5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 xml:space="preserve">Técnico del Instituto </w:t>
      </w:r>
      <w:r w:rsidR="00EC55DF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 xml:space="preserve">para </w:t>
      </w:r>
      <w:r w:rsidR="000A7004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>plant</w:t>
      </w:r>
      <w:r w:rsidR="009C714C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>e</w:t>
      </w:r>
      <w:r w:rsidR="000A7004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>ar la implementación de</w:t>
      </w:r>
      <w:r w:rsidR="00EC55DF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 xml:space="preserve"> </w:t>
      </w:r>
      <w:r w:rsidR="00F558C5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>una prueba</w:t>
      </w:r>
      <w:r w:rsidR="00EC55DF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 xml:space="preserve"> piloto</w:t>
      </w:r>
      <w:r w:rsidR="000A7004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 xml:space="preserve"> específicamente</w:t>
      </w:r>
      <w:r w:rsidR="000A700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diseñada para las personas trabajadoras independientes;</w:t>
      </w:r>
      <w:r w:rsidR="007D714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0A7004">
        <w:rPr>
          <w:rFonts w:ascii="Montserrat" w:eastAsia="Montserrat Light" w:hAnsi="Montserrat" w:cs="Montserrat Light"/>
          <w:color w:val="000000"/>
          <w:sz w:val="22"/>
          <w:szCs w:val="22"/>
        </w:rPr>
        <w:t>la cual —</w:t>
      </w:r>
      <w:r w:rsidR="0083270D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ante </w:t>
      </w:r>
      <w:r w:rsidR="00D43689">
        <w:rPr>
          <w:rFonts w:ascii="Montserrat" w:eastAsia="Montserrat Light" w:hAnsi="Montserrat" w:cs="Montserrat Light"/>
          <w:color w:val="000000"/>
          <w:sz w:val="22"/>
          <w:szCs w:val="22"/>
        </w:rPr>
        <w:t>el</w:t>
      </w:r>
      <w:r w:rsidR="00555797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83270D">
        <w:rPr>
          <w:rFonts w:ascii="Montserrat" w:eastAsia="Montserrat Light" w:hAnsi="Montserrat" w:cs="Montserrat Light"/>
          <w:color w:val="000000"/>
          <w:sz w:val="22"/>
          <w:szCs w:val="22"/>
        </w:rPr>
        <w:t>dinamismo</w:t>
      </w:r>
      <w:r w:rsidR="000A700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D43689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 éstas </w:t>
      </w:r>
      <w:r w:rsidR="000A700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como resultado de nuevas condiciones </w:t>
      </w:r>
      <w:r w:rsidR="0083270D">
        <w:rPr>
          <w:rFonts w:ascii="Montserrat" w:eastAsia="Montserrat Light" w:hAnsi="Montserrat" w:cs="Montserrat Light"/>
          <w:color w:val="000000"/>
          <w:sz w:val="22"/>
          <w:szCs w:val="22"/>
        </w:rPr>
        <w:t>del mercado laboral</w:t>
      </w:r>
      <w:r w:rsidR="000A7004">
        <w:rPr>
          <w:rFonts w:ascii="Montserrat" w:eastAsia="Montserrat Light" w:hAnsi="Montserrat" w:cs="Montserrat Light"/>
          <w:color w:val="000000"/>
          <w:sz w:val="22"/>
          <w:szCs w:val="22"/>
        </w:rPr>
        <w:t>— resultó exitosa para</w:t>
      </w:r>
      <w:r w:rsidR="00543C1E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330F0A">
        <w:rPr>
          <w:rFonts w:ascii="Montserrat" w:eastAsia="Montserrat Light" w:hAnsi="Montserrat" w:cs="Montserrat Light"/>
          <w:color w:val="000000"/>
          <w:sz w:val="22"/>
          <w:szCs w:val="22"/>
        </w:rPr>
        <w:t>ofrecerles</w:t>
      </w:r>
      <w:r w:rsidR="000A7004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83270D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todas las prestaciones en materia de seguridad social: Seguro de Riesgos </w:t>
      </w:r>
      <w:r w:rsidR="006C6D8A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 </w:t>
      </w:r>
      <w:r w:rsidR="002D26C8">
        <w:rPr>
          <w:rFonts w:ascii="Montserrat" w:eastAsia="Montserrat Light" w:hAnsi="Montserrat" w:cs="Montserrat Light"/>
          <w:color w:val="000000"/>
          <w:sz w:val="22"/>
          <w:szCs w:val="22"/>
        </w:rPr>
        <w:t>T</w:t>
      </w:r>
      <w:r w:rsidR="006C6D8A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rabajo</w:t>
      </w:r>
      <w:r w:rsidR="0083270D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; Seguro </w:t>
      </w:r>
      <w:r w:rsidR="006C6D8A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 </w:t>
      </w:r>
      <w:r w:rsidR="002D26C8">
        <w:rPr>
          <w:rFonts w:ascii="Montserrat" w:eastAsia="Montserrat Light" w:hAnsi="Montserrat" w:cs="Montserrat Light"/>
          <w:color w:val="000000"/>
          <w:sz w:val="22"/>
          <w:szCs w:val="22"/>
        </w:rPr>
        <w:t>E</w:t>
      </w:r>
      <w:r w:rsidR="006C6D8A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nfermedades y </w:t>
      </w:r>
      <w:r w:rsidR="002D26C8">
        <w:rPr>
          <w:rFonts w:ascii="Montserrat" w:eastAsia="Montserrat Light" w:hAnsi="Montserrat" w:cs="Montserrat Light"/>
          <w:color w:val="000000"/>
          <w:sz w:val="22"/>
          <w:szCs w:val="22"/>
        </w:rPr>
        <w:t>M</w:t>
      </w:r>
      <w:r w:rsidR="006C6D8A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aternidad</w:t>
      </w:r>
      <w:r w:rsidR="0083270D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; </w:t>
      </w:r>
      <w:r w:rsidR="00C82942">
        <w:rPr>
          <w:rFonts w:ascii="Montserrat" w:eastAsia="Montserrat Light" w:hAnsi="Montserrat" w:cs="Montserrat Light"/>
          <w:color w:val="000000"/>
          <w:sz w:val="22"/>
          <w:szCs w:val="22"/>
        </w:rPr>
        <w:t>S</w:t>
      </w:r>
      <w:r w:rsidR="006C6D8A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eguro de </w:t>
      </w:r>
      <w:r w:rsidR="00C82942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Invalidez </w:t>
      </w:r>
      <w:r w:rsidR="006C6D8A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y </w:t>
      </w:r>
      <w:r w:rsidR="002D26C8">
        <w:rPr>
          <w:rFonts w:ascii="Montserrat" w:eastAsia="Montserrat Light" w:hAnsi="Montserrat" w:cs="Montserrat Light"/>
          <w:color w:val="000000"/>
          <w:sz w:val="22"/>
          <w:szCs w:val="22"/>
        </w:rPr>
        <w:t>V</w:t>
      </w:r>
      <w:r w:rsidR="006C6D8A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ida</w:t>
      </w:r>
      <w:r w:rsidR="0083270D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; Seguro </w:t>
      </w:r>
      <w:r w:rsidR="006C6D8A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 </w:t>
      </w:r>
      <w:r w:rsidR="002D26C8">
        <w:rPr>
          <w:rFonts w:ascii="Montserrat" w:eastAsia="Montserrat Light" w:hAnsi="Montserrat" w:cs="Montserrat Light"/>
          <w:color w:val="000000"/>
          <w:sz w:val="22"/>
          <w:szCs w:val="22"/>
        </w:rPr>
        <w:t>R</w:t>
      </w:r>
      <w:r w:rsidR="006C6D8A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etiro, </w:t>
      </w:r>
      <w:r w:rsidR="002D26C8">
        <w:rPr>
          <w:rFonts w:ascii="Montserrat" w:eastAsia="Montserrat Light" w:hAnsi="Montserrat" w:cs="Montserrat Light"/>
          <w:color w:val="000000"/>
          <w:sz w:val="22"/>
          <w:szCs w:val="22"/>
        </w:rPr>
        <w:t>C</w:t>
      </w:r>
      <w:r w:rsidR="006C6D8A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esantía </w:t>
      </w:r>
      <w:r w:rsidR="006C6D8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en </w:t>
      </w:r>
      <w:r w:rsidR="002D26C8">
        <w:rPr>
          <w:rFonts w:ascii="Montserrat" w:eastAsia="Montserrat Light" w:hAnsi="Montserrat" w:cs="Montserrat Light"/>
          <w:color w:val="000000"/>
          <w:sz w:val="22"/>
          <w:szCs w:val="22"/>
        </w:rPr>
        <w:t>E</w:t>
      </w:r>
      <w:r w:rsidR="006C6D8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dad </w:t>
      </w:r>
      <w:r w:rsidR="002D26C8">
        <w:rPr>
          <w:rFonts w:ascii="Montserrat" w:eastAsia="Montserrat Light" w:hAnsi="Montserrat" w:cs="Montserrat Light"/>
          <w:color w:val="000000"/>
          <w:sz w:val="22"/>
          <w:szCs w:val="22"/>
        </w:rPr>
        <w:t>A</w:t>
      </w:r>
      <w:r w:rsidR="006C6D8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vanzada </w:t>
      </w:r>
      <w:r w:rsidR="006C6D8A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y </w:t>
      </w:r>
      <w:r w:rsidR="002D26C8">
        <w:rPr>
          <w:rFonts w:ascii="Montserrat" w:eastAsia="Montserrat Light" w:hAnsi="Montserrat" w:cs="Montserrat Light"/>
          <w:color w:val="000000"/>
          <w:sz w:val="22"/>
          <w:szCs w:val="22"/>
        </w:rPr>
        <w:t>V</w:t>
      </w:r>
      <w:r w:rsidR="006C6D8A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ejez</w:t>
      </w:r>
      <w:r w:rsidR="0083270D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; </w:t>
      </w:r>
      <w:r w:rsidR="00D43689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y </w:t>
      </w:r>
      <w:r w:rsidR="0083270D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Seguro de </w:t>
      </w:r>
      <w:r w:rsidR="002D26C8">
        <w:rPr>
          <w:rFonts w:ascii="Montserrat" w:eastAsia="Montserrat Light" w:hAnsi="Montserrat" w:cs="Montserrat Light"/>
          <w:color w:val="000000"/>
          <w:sz w:val="22"/>
          <w:szCs w:val="22"/>
        </w:rPr>
        <w:t>G</w:t>
      </w:r>
      <w:r w:rsidR="004B4354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uarderías y </w:t>
      </w:r>
      <w:r w:rsidR="002D26C8">
        <w:rPr>
          <w:rFonts w:ascii="Montserrat" w:eastAsia="Montserrat Light" w:hAnsi="Montserrat" w:cs="Montserrat Light"/>
          <w:color w:val="000000"/>
          <w:sz w:val="22"/>
          <w:szCs w:val="22"/>
        </w:rPr>
        <w:t>P</w:t>
      </w:r>
      <w:r w:rsidR="004B4354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restaciones </w:t>
      </w:r>
      <w:r w:rsidR="002D26C8">
        <w:rPr>
          <w:rFonts w:ascii="Montserrat" w:eastAsia="Montserrat Light" w:hAnsi="Montserrat" w:cs="Montserrat Light"/>
          <w:color w:val="000000"/>
          <w:sz w:val="22"/>
          <w:szCs w:val="22"/>
        </w:rPr>
        <w:t>S</w:t>
      </w:r>
      <w:r w:rsidR="004B4354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ociales</w:t>
      </w:r>
      <w:r w:rsidR="0083270D" w:rsidRPr="003223A0"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5D6E07AB" w14:textId="77777777" w:rsidR="00C92B9E" w:rsidRDefault="00C92B9E" w:rsidP="00D66F8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67370ED9" w14:textId="1C7898EF" w:rsidR="00C92B9E" w:rsidRDefault="00471721" w:rsidP="00C92B9E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>“</w:t>
      </w:r>
      <w:r w:rsidR="00C92B9E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Las personas </w:t>
      </w:r>
      <w:r w:rsidR="00E22FA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trabajadoras </w:t>
      </w:r>
      <w:r w:rsidR="00E22FAC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independientes </w:t>
      </w:r>
      <w:r w:rsidR="00C92B9E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se han registrado </w:t>
      </w:r>
      <w:r w:rsidR="00E22FAC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al IMSS </w:t>
      </w:r>
      <w:r w:rsidR="00C92B9E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>con un salario superior al mínimo</w:t>
      </w:r>
      <w:r w:rsidR="00E22FAC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>;</w:t>
      </w:r>
      <w:r w:rsidR="00C92B9E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hoy</w:t>
      </w:r>
      <w:r w:rsidR="00E22FAC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C92B9E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BC6372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en promedio, es de </w:t>
      </w:r>
      <w:r w:rsidR="00C92B9E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>3</w:t>
      </w:r>
      <w:r w:rsidR="00C75B8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03 </w:t>
      </w:r>
      <w:r w:rsidR="00C92B9E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pesos, lo que ayuda a </w:t>
      </w:r>
      <w:r w:rsidR="00BC6372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>robustecer las</w:t>
      </w:r>
      <w:r w:rsidR="00C92B9E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finanzas institucionales. E</w:t>
      </w:r>
      <w:r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>ste</w:t>
      </w:r>
      <w:r w:rsidR="00C92B9E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esquema genera más de 4</w:t>
      </w:r>
      <w:r w:rsidR="00BC6372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>60</w:t>
      </w:r>
      <w:r w:rsidR="00C92B9E" w:rsidRPr="0050354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millones de pesos</w:t>
      </w:r>
      <w:r w:rsidR="00C92B9E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543C1E">
        <w:rPr>
          <w:rFonts w:ascii="Montserrat" w:eastAsia="Montserrat Light" w:hAnsi="Montserrat" w:cs="Montserrat Light"/>
          <w:color w:val="000000"/>
          <w:sz w:val="22"/>
          <w:szCs w:val="22"/>
        </w:rPr>
        <w:t>al mes;</w:t>
      </w:r>
      <w:r w:rsidR="00C92B9E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es </w:t>
      </w:r>
      <w:r w:rsidR="00543C1E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decir, resulta </w:t>
      </w:r>
      <w:r w:rsidR="00C92B9E">
        <w:rPr>
          <w:rFonts w:ascii="Montserrat" w:eastAsia="Montserrat Light" w:hAnsi="Montserrat" w:cs="Montserrat Light"/>
          <w:color w:val="000000"/>
          <w:sz w:val="22"/>
          <w:szCs w:val="22"/>
        </w:rPr>
        <w:t>financieramente viable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>”, dijo</w:t>
      </w:r>
      <w:r w:rsidR="009A78EF"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5E11229B" w14:textId="77777777" w:rsidR="00D66F86" w:rsidRPr="005E64A0" w:rsidRDefault="00D66F86" w:rsidP="00D66F8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0AEDD41C" w14:textId="0EF50F30" w:rsidR="000567C2" w:rsidRPr="002D26C8" w:rsidRDefault="00D66F86" w:rsidP="00D66F86">
      <w:pPr>
        <w:jc w:val="both"/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</w:pPr>
      <w:r w:rsidRPr="002D26C8">
        <w:rPr>
          <w:rFonts w:ascii="Montserrat" w:eastAsia="Montserrat Light" w:hAnsi="Montserrat" w:cs="Montserrat Light"/>
          <w:color w:val="000000"/>
          <w:spacing w:val="-6"/>
          <w:sz w:val="22"/>
          <w:szCs w:val="22"/>
        </w:rPr>
        <w:t>Señaló que</w:t>
      </w:r>
      <w:r w:rsidR="00C92B9E" w:rsidRPr="002D26C8">
        <w:rPr>
          <w:rFonts w:ascii="Montserrat" w:eastAsia="Montserrat Light" w:hAnsi="Montserrat" w:cs="Montserrat Light"/>
          <w:color w:val="000000"/>
          <w:spacing w:val="-6"/>
          <w:sz w:val="22"/>
          <w:szCs w:val="22"/>
        </w:rPr>
        <w:t xml:space="preserve"> </w:t>
      </w:r>
      <w:r w:rsidR="000567C2" w:rsidRPr="002D26C8">
        <w:rPr>
          <w:rFonts w:ascii="Montserrat" w:eastAsia="Montserrat Light" w:hAnsi="Montserrat" w:cs="Montserrat Light"/>
          <w:color w:val="000000"/>
          <w:spacing w:val="-6"/>
          <w:sz w:val="22"/>
          <w:szCs w:val="22"/>
        </w:rPr>
        <w:t>la</w:t>
      </w:r>
      <w:r w:rsidRPr="002D26C8">
        <w:rPr>
          <w:rFonts w:ascii="Montserrat" w:eastAsia="Montserrat Light" w:hAnsi="Montserrat" w:cs="Montserrat Light"/>
          <w:color w:val="000000"/>
          <w:spacing w:val="-6"/>
          <w:sz w:val="22"/>
          <w:szCs w:val="22"/>
        </w:rPr>
        <w:t xml:space="preserve"> afiliación </w:t>
      </w:r>
      <w:r w:rsidR="000567C2" w:rsidRPr="002D26C8">
        <w:rPr>
          <w:rFonts w:ascii="Montserrat" w:eastAsia="Montserrat Light" w:hAnsi="Montserrat" w:cs="Montserrat Light"/>
          <w:color w:val="000000"/>
          <w:spacing w:val="-6"/>
          <w:sz w:val="22"/>
          <w:szCs w:val="22"/>
        </w:rPr>
        <w:t>de las personas trabajadoras independientes se realiza, sin intermediarios</w:t>
      </w:r>
      <w:r w:rsidR="00C82942" w:rsidRPr="002D26C8">
        <w:rPr>
          <w:rFonts w:ascii="Montserrat" w:eastAsia="Montserrat Light" w:hAnsi="Montserrat" w:cs="Montserrat Light"/>
          <w:color w:val="000000"/>
          <w:spacing w:val="-6"/>
          <w:sz w:val="22"/>
          <w:szCs w:val="22"/>
        </w:rPr>
        <w:t>,</w:t>
      </w:r>
      <w:r w:rsidR="00C8294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C82942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 xml:space="preserve">fácilmente y </w:t>
      </w:r>
      <w:r w:rsidR="000567C2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>en minutos</w:t>
      </w:r>
      <w:r w:rsidR="00C82942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 xml:space="preserve">, </w:t>
      </w:r>
      <w:r w:rsidR="000567C2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 xml:space="preserve">en </w:t>
      </w:r>
      <w:hyperlink r:id="rId7" w:history="1">
        <w:r w:rsidR="000567C2" w:rsidRPr="002D26C8">
          <w:rPr>
            <w:rStyle w:val="Hipervnculo"/>
            <w:rFonts w:ascii="Montserrat" w:eastAsia="Montserrat Light" w:hAnsi="Montserrat" w:cs="Montserrat Light"/>
            <w:spacing w:val="-2"/>
            <w:sz w:val="22"/>
            <w:szCs w:val="22"/>
          </w:rPr>
          <w:t>http://www.imss.gob.mx/personas-trabajadoras-independientes</w:t>
        </w:r>
      </w:hyperlink>
    </w:p>
    <w:p w14:paraId="4BD650D3" w14:textId="77777777" w:rsidR="000567C2" w:rsidRDefault="000567C2" w:rsidP="00D66F8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320115FC" w14:textId="6A544B53" w:rsidR="00D66F86" w:rsidRDefault="000567C2" w:rsidP="00D66F8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>L</w:t>
      </w:r>
      <w:r w:rsidR="002D769A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a persona elige con qué salario se registra, el periodo de pago y tiene 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la </w:t>
      </w:r>
      <w:r w:rsidR="00D66F86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certeza de que 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>sus</w:t>
      </w:r>
      <w:r w:rsidR="00D66F86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aporta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>ciones</w:t>
      </w:r>
      <w:r w:rsidR="00D66F86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sí llega</w:t>
      </w:r>
      <w:r>
        <w:rPr>
          <w:rFonts w:ascii="Montserrat" w:eastAsia="Montserrat Light" w:hAnsi="Montserrat" w:cs="Montserrat Light"/>
          <w:color w:val="000000"/>
          <w:sz w:val="22"/>
          <w:szCs w:val="22"/>
        </w:rPr>
        <w:t>rán</w:t>
      </w:r>
      <w:r w:rsidR="00D66F86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a su cuenta individual</w:t>
      </w:r>
      <w:r w:rsidR="000F1698"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47F06E84" w14:textId="77777777" w:rsidR="009A5684" w:rsidRDefault="009A5684" w:rsidP="00D66F8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39AA311C" w14:textId="3EDA9368" w:rsidR="006040D1" w:rsidRPr="005E64A0" w:rsidRDefault="00D91F18" w:rsidP="00D66F8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>
        <w:rPr>
          <w:rFonts w:ascii="Montserrat" w:eastAsia="Montserrat Light" w:hAnsi="Montserrat" w:cs="Montserrat Light"/>
          <w:color w:val="000000"/>
          <w:sz w:val="22"/>
          <w:szCs w:val="22"/>
        </w:rPr>
        <w:t>López Castañeda d</w:t>
      </w:r>
      <w:r w:rsidR="000F1698">
        <w:rPr>
          <w:rFonts w:ascii="Montserrat" w:eastAsia="Montserrat Light" w:hAnsi="Montserrat" w:cs="Montserrat Light"/>
          <w:color w:val="000000"/>
          <w:sz w:val="22"/>
          <w:szCs w:val="22"/>
        </w:rPr>
        <w:t>estacó que</w:t>
      </w:r>
      <w:r w:rsidR="000567C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, </w:t>
      </w:r>
      <w:r w:rsidR="003D35B2">
        <w:rPr>
          <w:rFonts w:ascii="Montserrat" w:eastAsia="Montserrat Light" w:hAnsi="Montserrat" w:cs="Montserrat Light"/>
          <w:color w:val="000000"/>
          <w:sz w:val="22"/>
          <w:szCs w:val="22"/>
        </w:rPr>
        <w:t>con el</w:t>
      </w:r>
      <w:r w:rsidR="00FE696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0567C2">
        <w:rPr>
          <w:rFonts w:ascii="Montserrat" w:eastAsia="Montserrat Light" w:hAnsi="Montserrat" w:cs="Montserrat Light"/>
          <w:color w:val="000000"/>
          <w:sz w:val="22"/>
          <w:szCs w:val="22"/>
        </w:rPr>
        <w:t>nuevo esquema de aseguramiento</w:t>
      </w:r>
      <w:r w:rsidR="003D35B2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0567C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0F169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México </w:t>
      </w:r>
      <w:r w:rsidR="000567C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se ubica como </w:t>
      </w:r>
      <w:r w:rsidR="000F169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referente </w:t>
      </w:r>
      <w:r w:rsidR="000567C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internacional </w:t>
      </w:r>
      <w:r w:rsidR="000F1698">
        <w:rPr>
          <w:rFonts w:ascii="Montserrat" w:eastAsia="Montserrat Light" w:hAnsi="Montserrat" w:cs="Montserrat Light"/>
          <w:color w:val="000000"/>
          <w:sz w:val="22"/>
          <w:szCs w:val="22"/>
        </w:rPr>
        <w:t>en materia de seguridad social</w:t>
      </w:r>
      <w:r w:rsidR="002D26C8">
        <w:rPr>
          <w:rFonts w:ascii="Montserrat" w:eastAsia="Montserrat Light" w:hAnsi="Montserrat" w:cs="Montserrat Light"/>
          <w:color w:val="000000"/>
          <w:sz w:val="22"/>
          <w:szCs w:val="22"/>
        </w:rPr>
        <w:t>,</w:t>
      </w:r>
      <w:r w:rsidR="000F169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0567C2">
        <w:rPr>
          <w:rFonts w:ascii="Montserrat" w:eastAsia="Montserrat Light" w:hAnsi="Montserrat" w:cs="Montserrat Light"/>
          <w:color w:val="000000"/>
          <w:sz w:val="22"/>
          <w:szCs w:val="22"/>
        </w:rPr>
        <w:t>al ser el</w:t>
      </w:r>
      <w:r w:rsidR="000F169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único </w:t>
      </w:r>
      <w:r w:rsidR="00471721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país </w:t>
      </w:r>
      <w:r w:rsidR="000F169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que </w:t>
      </w:r>
      <w:r w:rsidR="000567C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ofrece </w:t>
      </w:r>
      <w:r w:rsidR="000567C2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 xml:space="preserve">a las personas trabajadoras independientes y a sus beneficiarios </w:t>
      </w:r>
      <w:r w:rsidR="003D35B2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>una</w:t>
      </w:r>
      <w:r w:rsidR="000567C2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 xml:space="preserve"> </w:t>
      </w:r>
      <w:r w:rsidR="000F1698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 xml:space="preserve">opción de </w:t>
      </w:r>
      <w:r w:rsidR="003D35B2" w:rsidRPr="002D26C8">
        <w:rPr>
          <w:rFonts w:ascii="Montserrat" w:eastAsia="Montserrat Light" w:hAnsi="Montserrat" w:cs="Montserrat Light"/>
          <w:color w:val="000000"/>
          <w:spacing w:val="-2"/>
          <w:sz w:val="22"/>
          <w:szCs w:val="22"/>
        </w:rPr>
        <w:t>tal naturaleza</w:t>
      </w:r>
      <w:r w:rsidR="003D35B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para </w:t>
      </w:r>
      <w:r w:rsidR="000567C2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contar con </w:t>
      </w:r>
      <w:r w:rsidR="000F1698">
        <w:rPr>
          <w:rFonts w:ascii="Montserrat" w:eastAsia="Montserrat Light" w:hAnsi="Montserrat" w:cs="Montserrat Light"/>
          <w:color w:val="000000"/>
          <w:sz w:val="22"/>
          <w:szCs w:val="22"/>
        </w:rPr>
        <w:t>seguridad social</w:t>
      </w:r>
      <w:r w:rsidR="00FE696C">
        <w:rPr>
          <w:rFonts w:ascii="Montserrat" w:eastAsia="Montserrat Light" w:hAnsi="Montserrat" w:cs="Montserrat Light"/>
          <w:color w:val="000000"/>
          <w:sz w:val="22"/>
          <w:szCs w:val="22"/>
        </w:rPr>
        <w:t>. Asimismo, se refirió a</w:t>
      </w:r>
      <w:r w:rsidR="00377D65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6040D1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“la importancia de </w:t>
      </w:r>
      <w:r w:rsidR="00FE696C">
        <w:rPr>
          <w:rFonts w:ascii="Montserrat" w:eastAsia="Montserrat Light" w:hAnsi="Montserrat" w:cs="Montserrat Light"/>
          <w:color w:val="000000"/>
          <w:sz w:val="22"/>
          <w:szCs w:val="22"/>
        </w:rPr>
        <w:t>contar</w:t>
      </w:r>
      <w:r w:rsidR="006040D1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FE696C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con </w:t>
      </w:r>
      <w:r w:rsidR="006040D1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>un haber para el retiro y la tranquilidad de que</w:t>
      </w:r>
      <w:r w:rsidR="006B47E8">
        <w:rPr>
          <w:rFonts w:ascii="Montserrat" w:eastAsia="Montserrat Light" w:hAnsi="Montserrat" w:cs="Montserrat Light"/>
          <w:color w:val="000000"/>
          <w:sz w:val="22"/>
          <w:szCs w:val="22"/>
        </w:rPr>
        <w:t>, de ser el caso,</w:t>
      </w:r>
      <w:r w:rsidR="006040D1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el día de mañana</w:t>
      </w:r>
      <w:r w:rsidR="006B47E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FE696C">
        <w:rPr>
          <w:rFonts w:ascii="Montserrat" w:eastAsia="Montserrat Light" w:hAnsi="Montserrat" w:cs="Montserrat Light"/>
          <w:color w:val="000000"/>
          <w:sz w:val="22"/>
          <w:szCs w:val="22"/>
        </w:rPr>
        <w:t>la cobertura de seguridad social permitirá hacer frente a situaciones adversas sin</w:t>
      </w:r>
      <w:r w:rsidR="006B47E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poner en riesgo el</w:t>
      </w:r>
      <w:r w:rsidR="006B47E8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ahorro </w:t>
      </w:r>
      <w:r w:rsidR="006B47E8">
        <w:rPr>
          <w:rFonts w:ascii="Montserrat" w:eastAsia="Montserrat Light" w:hAnsi="Montserrat" w:cs="Montserrat Light"/>
          <w:color w:val="000000"/>
          <w:sz w:val="22"/>
          <w:szCs w:val="22"/>
        </w:rPr>
        <w:t>y</w:t>
      </w:r>
      <w:r w:rsidR="006B47E8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 </w:t>
      </w:r>
      <w:r w:rsidR="006B47E8">
        <w:rPr>
          <w:rFonts w:ascii="Montserrat" w:eastAsia="Montserrat Light" w:hAnsi="Montserrat" w:cs="Montserrat Light"/>
          <w:color w:val="000000"/>
          <w:sz w:val="22"/>
          <w:szCs w:val="22"/>
        </w:rPr>
        <w:t xml:space="preserve">el </w:t>
      </w:r>
      <w:r w:rsidR="006B47E8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>patrimonio</w:t>
      </w:r>
      <w:r w:rsidR="006040D1"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>”</w:t>
      </w:r>
      <w:r w:rsidR="000F1698">
        <w:rPr>
          <w:rFonts w:ascii="Montserrat" w:eastAsia="Montserrat Light" w:hAnsi="Montserrat" w:cs="Montserrat Light"/>
          <w:color w:val="000000"/>
          <w:sz w:val="22"/>
          <w:szCs w:val="22"/>
        </w:rPr>
        <w:t>.</w:t>
      </w:r>
    </w:p>
    <w:p w14:paraId="423CAFD5" w14:textId="77777777" w:rsidR="006040D1" w:rsidRPr="005E64A0" w:rsidRDefault="006040D1" w:rsidP="00D66F8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</w:p>
    <w:p w14:paraId="7F2FF0DB" w14:textId="39D736A9" w:rsidR="006040D1" w:rsidRDefault="006040D1" w:rsidP="00D66F86">
      <w:pPr>
        <w:jc w:val="both"/>
        <w:rPr>
          <w:rFonts w:ascii="Montserrat" w:eastAsia="Montserrat Light" w:hAnsi="Montserrat" w:cs="Montserrat Light"/>
          <w:color w:val="000000"/>
          <w:sz w:val="22"/>
          <w:szCs w:val="22"/>
        </w:rPr>
      </w:pPr>
      <w:r w:rsidRPr="005E64A0">
        <w:rPr>
          <w:rFonts w:ascii="Montserrat" w:eastAsia="Montserrat Light" w:hAnsi="Montserrat" w:cs="Montserrat Light"/>
          <w:color w:val="000000"/>
          <w:sz w:val="22"/>
          <w:szCs w:val="22"/>
        </w:rPr>
        <w:t>Ésta es la transformación del Instituto Mexicano del Seguro Social.</w:t>
      </w:r>
    </w:p>
    <w:p w14:paraId="38151E82" w14:textId="77777777" w:rsidR="006040D1" w:rsidRDefault="006040D1" w:rsidP="00D66F86">
      <w:pPr>
        <w:jc w:val="both"/>
        <w:rPr>
          <w:rFonts w:ascii="Montserrat" w:eastAsia="Montserrat Light" w:hAnsi="Montserrat" w:cs="Montserrat Light"/>
          <w:color w:val="000000"/>
        </w:rPr>
      </w:pPr>
    </w:p>
    <w:p w14:paraId="347C4459" w14:textId="77777777" w:rsidR="00606787" w:rsidRPr="00666DA6" w:rsidRDefault="00606787" w:rsidP="00606787">
      <w:pPr>
        <w:spacing w:line="276" w:lineRule="auto"/>
        <w:ind w:right="49"/>
        <w:jc w:val="center"/>
        <w:rPr>
          <w:rFonts w:ascii="Montserrat" w:eastAsia="Montserrat SemiBold" w:hAnsi="Montserrat" w:cs="Montserrat SemiBold"/>
          <w:b/>
          <w:color w:val="000000"/>
          <w:szCs w:val="28"/>
        </w:rPr>
      </w:pPr>
      <w:r w:rsidRPr="00666DA6">
        <w:rPr>
          <w:rFonts w:ascii="Montserrat" w:eastAsia="Montserrat SemiBold" w:hAnsi="Montserrat" w:cs="Montserrat SemiBold"/>
          <w:b/>
          <w:color w:val="000000"/>
          <w:szCs w:val="28"/>
        </w:rPr>
        <w:t>---o0o---</w:t>
      </w:r>
    </w:p>
    <w:p w14:paraId="73E04B2F" w14:textId="77777777" w:rsidR="00DD3A50" w:rsidRDefault="00DD3A50" w:rsidP="00DD3A50">
      <w:pPr>
        <w:jc w:val="both"/>
        <w:rPr>
          <w:rFonts w:ascii="Montserrat" w:eastAsia="Montserrat Light" w:hAnsi="Montserrat" w:cs="Montserrat Light"/>
          <w:color w:val="000000"/>
        </w:rPr>
      </w:pPr>
    </w:p>
    <w:p w14:paraId="48151FCD" w14:textId="77777777" w:rsidR="00DD3A50" w:rsidRPr="00DD3A50" w:rsidRDefault="00DD3A50" w:rsidP="00DD3A50">
      <w:pPr>
        <w:jc w:val="both"/>
        <w:rPr>
          <w:rFonts w:ascii="Montserrat" w:eastAsia="Montserrat Light" w:hAnsi="Montserrat" w:cs="Montserrat Light"/>
          <w:b/>
          <w:color w:val="000000"/>
        </w:rPr>
      </w:pPr>
      <w:r w:rsidRPr="00DD3A50">
        <w:rPr>
          <w:rFonts w:ascii="Montserrat" w:eastAsia="Montserrat Light" w:hAnsi="Montserrat" w:cs="Montserrat Light"/>
          <w:b/>
          <w:color w:val="000000"/>
        </w:rPr>
        <w:t>LINK DE FOTOS:</w:t>
      </w:r>
    </w:p>
    <w:p w14:paraId="6D71C3ED" w14:textId="0C22FA26" w:rsidR="00DD3A50" w:rsidRDefault="00D73265" w:rsidP="00DD3A50">
      <w:pPr>
        <w:jc w:val="both"/>
        <w:rPr>
          <w:rFonts w:ascii="Montserrat" w:eastAsia="Montserrat Light" w:hAnsi="Montserrat" w:cs="Montserrat Light"/>
          <w:color w:val="000000"/>
        </w:rPr>
      </w:pPr>
      <w:hyperlink r:id="rId8" w:history="1">
        <w:r w:rsidR="00DD3A50" w:rsidRPr="004765FA">
          <w:rPr>
            <w:rStyle w:val="Hipervnculo"/>
            <w:rFonts w:ascii="Montserrat" w:eastAsia="Montserrat Light" w:hAnsi="Montserrat" w:cs="Montserrat Light"/>
          </w:rPr>
          <w:t>https://drive.google.com/drive/folders/19U5rYMbQPVn9Lwlho9UXqFx3BjcQYynN</w:t>
        </w:r>
      </w:hyperlink>
    </w:p>
    <w:p w14:paraId="7EB12E40" w14:textId="77777777" w:rsidR="00DD3A50" w:rsidRPr="00DD3A50" w:rsidRDefault="00DD3A50" w:rsidP="00DD3A50">
      <w:pPr>
        <w:jc w:val="both"/>
        <w:rPr>
          <w:rFonts w:ascii="Montserrat" w:eastAsia="Montserrat Light" w:hAnsi="Montserrat" w:cs="Montserrat Light"/>
          <w:color w:val="000000"/>
        </w:rPr>
      </w:pPr>
    </w:p>
    <w:p w14:paraId="40764DBD" w14:textId="77777777" w:rsidR="00DD3A50" w:rsidRPr="00DD3A50" w:rsidRDefault="00DD3A50" w:rsidP="00DD3A50">
      <w:pPr>
        <w:jc w:val="both"/>
        <w:rPr>
          <w:rFonts w:ascii="Montserrat" w:eastAsia="Montserrat Light" w:hAnsi="Montserrat" w:cs="Montserrat Light"/>
          <w:color w:val="000000"/>
        </w:rPr>
      </w:pPr>
    </w:p>
    <w:p w14:paraId="15912235" w14:textId="77777777" w:rsidR="00DD3A50" w:rsidRPr="00DD3A50" w:rsidRDefault="00DD3A50" w:rsidP="00DD3A50">
      <w:pPr>
        <w:jc w:val="both"/>
        <w:rPr>
          <w:rFonts w:ascii="Montserrat" w:eastAsia="Montserrat Light" w:hAnsi="Montserrat" w:cs="Montserrat Light"/>
          <w:b/>
          <w:color w:val="000000"/>
        </w:rPr>
      </w:pPr>
      <w:r w:rsidRPr="00DD3A50">
        <w:rPr>
          <w:rFonts w:ascii="Montserrat" w:eastAsia="Montserrat Light" w:hAnsi="Montserrat" w:cs="Montserrat Light"/>
          <w:b/>
          <w:color w:val="000000"/>
        </w:rPr>
        <w:t>LINK DE VIDEO:</w:t>
      </w:r>
    </w:p>
    <w:p w14:paraId="6888E948" w14:textId="5630F8A4" w:rsidR="005915FB" w:rsidRDefault="00DD3A50" w:rsidP="00DD3A50">
      <w:pPr>
        <w:jc w:val="both"/>
        <w:rPr>
          <w:rFonts w:ascii="Montserrat" w:eastAsia="Montserrat Light" w:hAnsi="Montserrat" w:cs="Montserrat Light"/>
          <w:color w:val="000000"/>
        </w:rPr>
      </w:pPr>
      <w:r w:rsidRPr="00DD3A50">
        <w:rPr>
          <w:rFonts w:ascii="Montserrat" w:eastAsia="Montserrat Light" w:hAnsi="Montserrat" w:cs="Montserrat Light"/>
          <w:color w:val="000000"/>
        </w:rPr>
        <w:t xml:space="preserve"> </w:t>
      </w:r>
      <w:hyperlink r:id="rId9" w:history="1">
        <w:r w:rsidRPr="004765FA">
          <w:rPr>
            <w:rStyle w:val="Hipervnculo"/>
            <w:rFonts w:ascii="Montserrat" w:eastAsia="Montserrat Light" w:hAnsi="Montserrat" w:cs="Montserrat Light"/>
          </w:rPr>
          <w:t>https://www.swisstransfer.com/d/f8e31bd4-7b30-4b0f-a904-76fae0acf8f6</w:t>
        </w:r>
      </w:hyperlink>
    </w:p>
    <w:p w14:paraId="34E341C5" w14:textId="77777777" w:rsidR="00DD3A50" w:rsidRDefault="00DD3A50" w:rsidP="00DD3A50">
      <w:pPr>
        <w:jc w:val="both"/>
        <w:rPr>
          <w:rFonts w:ascii="Montserrat" w:eastAsia="Montserrat Light" w:hAnsi="Montserrat" w:cs="Montserrat Light"/>
          <w:color w:val="000000"/>
        </w:rPr>
      </w:pPr>
    </w:p>
    <w:sectPr w:rsidR="00DD3A50" w:rsidSect="003226E2">
      <w:headerReference w:type="default" r:id="rId10"/>
      <w:footerReference w:type="default" r:id="rId11"/>
      <w:pgSz w:w="12240" w:h="15840"/>
      <w:pgMar w:top="2041" w:right="1134" w:bottom="1843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0F35D" w14:textId="77777777" w:rsidR="009B3E1B" w:rsidRDefault="009B3E1B">
      <w:r>
        <w:separator/>
      </w:r>
    </w:p>
  </w:endnote>
  <w:endnote w:type="continuationSeparator" w:id="0">
    <w:p w14:paraId="559D9376" w14:textId="77777777" w:rsidR="009B3E1B" w:rsidRDefault="009B3E1B">
      <w:r>
        <w:continuationSeparator/>
      </w:r>
    </w:p>
  </w:endnote>
  <w:endnote w:type="continuationNotice" w:id="1">
    <w:p w14:paraId="3C66399F" w14:textId="77777777" w:rsidR="009B3E1B" w:rsidRDefault="009B3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Noto Sans Symbols">
    <w:charset w:val="00"/>
    <w:family w:val="swiss"/>
    <w:pitch w:val="variable"/>
    <w:sig w:usb0="00000003" w:usb1="0200FDEE" w:usb2="03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0D31E3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326256707" name="Imagen 326256707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91124" w14:textId="77777777" w:rsidR="009B3E1B" w:rsidRDefault="009B3E1B">
      <w:r>
        <w:separator/>
      </w:r>
    </w:p>
  </w:footnote>
  <w:footnote w:type="continuationSeparator" w:id="0">
    <w:p w14:paraId="6A7451DA" w14:textId="77777777" w:rsidR="009B3E1B" w:rsidRDefault="009B3E1B">
      <w:r>
        <w:continuationSeparator/>
      </w:r>
    </w:p>
  </w:footnote>
  <w:footnote w:type="continuationNotice" w:id="1">
    <w:p w14:paraId="26163427" w14:textId="77777777" w:rsidR="009B3E1B" w:rsidRDefault="009B3E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3F98FAE1" w:rsidR="00EA4B6C" w:rsidRDefault="00F574F0" w:rsidP="000D31E3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571681246" name="Imagen 1571681246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C69"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3FE892" wp14:editId="1F6E4B4F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FE8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567CC08E" w14:textId="77777777" w:rsidR="00EA4B6C" w:rsidRPr="005D5A3E" w:rsidRDefault="00D0295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0295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17C5E2" wp14:editId="7E97BB7A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6636DF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" strokecolor="#af7c47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7639"/>
    <w:multiLevelType w:val="hybridMultilevel"/>
    <w:tmpl w:val="8DAA3A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D4968"/>
    <w:multiLevelType w:val="hybridMultilevel"/>
    <w:tmpl w:val="9BCC7186"/>
    <w:lvl w:ilvl="0" w:tplc="A704CE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C643E"/>
    <w:multiLevelType w:val="hybridMultilevel"/>
    <w:tmpl w:val="48CABE5C"/>
    <w:lvl w:ilvl="0" w:tplc="C8D2D2E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140E8"/>
    <w:multiLevelType w:val="hybridMultilevel"/>
    <w:tmpl w:val="95124158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A0C44"/>
    <w:multiLevelType w:val="multilevel"/>
    <w:tmpl w:val="923EE1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E34D27"/>
    <w:multiLevelType w:val="hybridMultilevel"/>
    <w:tmpl w:val="D630787E"/>
    <w:lvl w:ilvl="0" w:tplc="D646B82A">
      <w:start w:val="16"/>
      <w:numFmt w:val="bullet"/>
      <w:lvlText w:val=""/>
      <w:lvlJc w:val="left"/>
      <w:pPr>
        <w:ind w:left="720" w:hanging="360"/>
      </w:pPr>
      <w:rPr>
        <w:rFonts w:ascii="Symbol" w:eastAsia="Montserrat SemiBold" w:hAnsi="Symbol" w:cs="Montserrat SemiBold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C6611"/>
    <w:multiLevelType w:val="hybridMultilevel"/>
    <w:tmpl w:val="DDA49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11231">
    <w:abstractNumId w:val="8"/>
  </w:num>
  <w:num w:numId="2" w16cid:durableId="505746945">
    <w:abstractNumId w:val="4"/>
  </w:num>
  <w:num w:numId="3" w16cid:durableId="1409694886">
    <w:abstractNumId w:val="2"/>
  </w:num>
  <w:num w:numId="4" w16cid:durableId="584068754">
    <w:abstractNumId w:val="3"/>
  </w:num>
  <w:num w:numId="5" w16cid:durableId="446511293">
    <w:abstractNumId w:val="13"/>
  </w:num>
  <w:num w:numId="6" w16cid:durableId="642739521">
    <w:abstractNumId w:val="1"/>
  </w:num>
  <w:num w:numId="7" w16cid:durableId="952708938">
    <w:abstractNumId w:val="7"/>
  </w:num>
  <w:num w:numId="8" w16cid:durableId="926227732">
    <w:abstractNumId w:val="5"/>
  </w:num>
  <w:num w:numId="9" w16cid:durableId="1095976022">
    <w:abstractNumId w:val="12"/>
  </w:num>
  <w:num w:numId="10" w16cid:durableId="409274169">
    <w:abstractNumId w:val="10"/>
  </w:num>
  <w:num w:numId="11" w16cid:durableId="1629697479">
    <w:abstractNumId w:val="11"/>
  </w:num>
  <w:num w:numId="12" w16cid:durableId="344329150">
    <w:abstractNumId w:val="9"/>
  </w:num>
  <w:num w:numId="13" w16cid:durableId="1460683425">
    <w:abstractNumId w:val="6"/>
  </w:num>
  <w:num w:numId="14" w16cid:durableId="118413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5C"/>
    <w:rsid w:val="000000FA"/>
    <w:rsid w:val="00000CAB"/>
    <w:rsid w:val="00001F2B"/>
    <w:rsid w:val="000067DC"/>
    <w:rsid w:val="0001266C"/>
    <w:rsid w:val="00016114"/>
    <w:rsid w:val="00020BAE"/>
    <w:rsid w:val="0002135A"/>
    <w:rsid w:val="000254DF"/>
    <w:rsid w:val="000276CC"/>
    <w:rsid w:val="00030120"/>
    <w:rsid w:val="0003088E"/>
    <w:rsid w:val="00031345"/>
    <w:rsid w:val="000314B0"/>
    <w:rsid w:val="00031ECF"/>
    <w:rsid w:val="000335D1"/>
    <w:rsid w:val="0003608F"/>
    <w:rsid w:val="00040F3F"/>
    <w:rsid w:val="000438E3"/>
    <w:rsid w:val="00050130"/>
    <w:rsid w:val="000524B6"/>
    <w:rsid w:val="000535F3"/>
    <w:rsid w:val="00053B1D"/>
    <w:rsid w:val="000567C2"/>
    <w:rsid w:val="000623E3"/>
    <w:rsid w:val="000629BE"/>
    <w:rsid w:val="00064861"/>
    <w:rsid w:val="00071428"/>
    <w:rsid w:val="00072B09"/>
    <w:rsid w:val="00074E66"/>
    <w:rsid w:val="000759B6"/>
    <w:rsid w:val="00080649"/>
    <w:rsid w:val="00081DD5"/>
    <w:rsid w:val="00081F90"/>
    <w:rsid w:val="00087BF2"/>
    <w:rsid w:val="0009068E"/>
    <w:rsid w:val="000917CF"/>
    <w:rsid w:val="00093EA8"/>
    <w:rsid w:val="000953AA"/>
    <w:rsid w:val="00095DCE"/>
    <w:rsid w:val="000977A7"/>
    <w:rsid w:val="00097F37"/>
    <w:rsid w:val="000A2FCF"/>
    <w:rsid w:val="000A5E9E"/>
    <w:rsid w:val="000A7004"/>
    <w:rsid w:val="000B063B"/>
    <w:rsid w:val="000B2EB5"/>
    <w:rsid w:val="000B35B7"/>
    <w:rsid w:val="000B5BB5"/>
    <w:rsid w:val="000B6B34"/>
    <w:rsid w:val="000C18C6"/>
    <w:rsid w:val="000C43E9"/>
    <w:rsid w:val="000C4A13"/>
    <w:rsid w:val="000C4BA2"/>
    <w:rsid w:val="000C7024"/>
    <w:rsid w:val="000C76EF"/>
    <w:rsid w:val="000D477E"/>
    <w:rsid w:val="000D5AE2"/>
    <w:rsid w:val="000E152A"/>
    <w:rsid w:val="000E5381"/>
    <w:rsid w:val="000E6D6A"/>
    <w:rsid w:val="000F10C6"/>
    <w:rsid w:val="000F11CB"/>
    <w:rsid w:val="000F1698"/>
    <w:rsid w:val="000F3074"/>
    <w:rsid w:val="000F6F99"/>
    <w:rsid w:val="000F7D07"/>
    <w:rsid w:val="00100AF5"/>
    <w:rsid w:val="00100CB1"/>
    <w:rsid w:val="00103935"/>
    <w:rsid w:val="001039F5"/>
    <w:rsid w:val="00103A97"/>
    <w:rsid w:val="0010559F"/>
    <w:rsid w:val="00106A36"/>
    <w:rsid w:val="00107196"/>
    <w:rsid w:val="0010737C"/>
    <w:rsid w:val="00107F86"/>
    <w:rsid w:val="00114DCA"/>
    <w:rsid w:val="00120C0C"/>
    <w:rsid w:val="001210D9"/>
    <w:rsid w:val="0012183C"/>
    <w:rsid w:val="00124D61"/>
    <w:rsid w:val="00125E61"/>
    <w:rsid w:val="0012661D"/>
    <w:rsid w:val="0012713F"/>
    <w:rsid w:val="00130239"/>
    <w:rsid w:val="00130A49"/>
    <w:rsid w:val="00131C06"/>
    <w:rsid w:val="00132143"/>
    <w:rsid w:val="00136C48"/>
    <w:rsid w:val="00136F30"/>
    <w:rsid w:val="00137026"/>
    <w:rsid w:val="0013779E"/>
    <w:rsid w:val="00143FE0"/>
    <w:rsid w:val="00144025"/>
    <w:rsid w:val="0014672B"/>
    <w:rsid w:val="00147856"/>
    <w:rsid w:val="00147B34"/>
    <w:rsid w:val="00147F66"/>
    <w:rsid w:val="001604B4"/>
    <w:rsid w:val="0016140D"/>
    <w:rsid w:val="00162E32"/>
    <w:rsid w:val="00164426"/>
    <w:rsid w:val="00166ADF"/>
    <w:rsid w:val="00171C72"/>
    <w:rsid w:val="001817C4"/>
    <w:rsid w:val="00182099"/>
    <w:rsid w:val="001839FD"/>
    <w:rsid w:val="00187800"/>
    <w:rsid w:val="00192023"/>
    <w:rsid w:val="00192E05"/>
    <w:rsid w:val="001937BD"/>
    <w:rsid w:val="00197915"/>
    <w:rsid w:val="001A0C41"/>
    <w:rsid w:val="001A1C52"/>
    <w:rsid w:val="001A1FBE"/>
    <w:rsid w:val="001A216B"/>
    <w:rsid w:val="001A257C"/>
    <w:rsid w:val="001A57A5"/>
    <w:rsid w:val="001A5AF0"/>
    <w:rsid w:val="001B103E"/>
    <w:rsid w:val="001B14AC"/>
    <w:rsid w:val="001B3F3D"/>
    <w:rsid w:val="001B5033"/>
    <w:rsid w:val="001B637F"/>
    <w:rsid w:val="001C1076"/>
    <w:rsid w:val="001C109B"/>
    <w:rsid w:val="001C1781"/>
    <w:rsid w:val="001C3C07"/>
    <w:rsid w:val="001C60B6"/>
    <w:rsid w:val="001C7041"/>
    <w:rsid w:val="001C79FA"/>
    <w:rsid w:val="001D1619"/>
    <w:rsid w:val="001D3115"/>
    <w:rsid w:val="001D4EED"/>
    <w:rsid w:val="001D507C"/>
    <w:rsid w:val="001D603F"/>
    <w:rsid w:val="001E03A6"/>
    <w:rsid w:val="001E4BAE"/>
    <w:rsid w:val="001E5D91"/>
    <w:rsid w:val="001E6000"/>
    <w:rsid w:val="001E693B"/>
    <w:rsid w:val="001F113A"/>
    <w:rsid w:val="001F21C1"/>
    <w:rsid w:val="001F4935"/>
    <w:rsid w:val="001F4B5C"/>
    <w:rsid w:val="001F7261"/>
    <w:rsid w:val="002025B6"/>
    <w:rsid w:val="00203649"/>
    <w:rsid w:val="00203AA8"/>
    <w:rsid w:val="00210F75"/>
    <w:rsid w:val="00214C6B"/>
    <w:rsid w:val="00216440"/>
    <w:rsid w:val="002178C5"/>
    <w:rsid w:val="00217CB6"/>
    <w:rsid w:val="00220370"/>
    <w:rsid w:val="00221B18"/>
    <w:rsid w:val="00222A70"/>
    <w:rsid w:val="0022303C"/>
    <w:rsid w:val="00223B73"/>
    <w:rsid w:val="0022440B"/>
    <w:rsid w:val="00225838"/>
    <w:rsid w:val="002268F2"/>
    <w:rsid w:val="002271BA"/>
    <w:rsid w:val="002324E7"/>
    <w:rsid w:val="002347E9"/>
    <w:rsid w:val="0023557A"/>
    <w:rsid w:val="0023565D"/>
    <w:rsid w:val="00237502"/>
    <w:rsid w:val="002442C8"/>
    <w:rsid w:val="002445F0"/>
    <w:rsid w:val="00244E3E"/>
    <w:rsid w:val="00246FA4"/>
    <w:rsid w:val="0024762A"/>
    <w:rsid w:val="0024786D"/>
    <w:rsid w:val="00247938"/>
    <w:rsid w:val="00250376"/>
    <w:rsid w:val="00252235"/>
    <w:rsid w:val="002531C9"/>
    <w:rsid w:val="0025404F"/>
    <w:rsid w:val="00255D74"/>
    <w:rsid w:val="002567BF"/>
    <w:rsid w:val="00256959"/>
    <w:rsid w:val="0026249E"/>
    <w:rsid w:val="002640D8"/>
    <w:rsid w:val="002644A6"/>
    <w:rsid w:val="00264ADE"/>
    <w:rsid w:val="00264DE5"/>
    <w:rsid w:val="00266EA6"/>
    <w:rsid w:val="00270240"/>
    <w:rsid w:val="00270872"/>
    <w:rsid w:val="00270E88"/>
    <w:rsid w:val="002733CA"/>
    <w:rsid w:val="00274598"/>
    <w:rsid w:val="0027693A"/>
    <w:rsid w:val="00276E12"/>
    <w:rsid w:val="00281BB9"/>
    <w:rsid w:val="0028260C"/>
    <w:rsid w:val="00283F41"/>
    <w:rsid w:val="00285DB1"/>
    <w:rsid w:val="002860A7"/>
    <w:rsid w:val="002911E2"/>
    <w:rsid w:val="00295659"/>
    <w:rsid w:val="00295A7F"/>
    <w:rsid w:val="0029782A"/>
    <w:rsid w:val="002A1BC1"/>
    <w:rsid w:val="002A323B"/>
    <w:rsid w:val="002A36A7"/>
    <w:rsid w:val="002A41E0"/>
    <w:rsid w:val="002A7168"/>
    <w:rsid w:val="002B0859"/>
    <w:rsid w:val="002B31D2"/>
    <w:rsid w:val="002B343F"/>
    <w:rsid w:val="002B3A6F"/>
    <w:rsid w:val="002B4C63"/>
    <w:rsid w:val="002B70CA"/>
    <w:rsid w:val="002C2E16"/>
    <w:rsid w:val="002C4FBA"/>
    <w:rsid w:val="002D05D3"/>
    <w:rsid w:val="002D2346"/>
    <w:rsid w:val="002D26C8"/>
    <w:rsid w:val="002D3398"/>
    <w:rsid w:val="002D3408"/>
    <w:rsid w:val="002D769A"/>
    <w:rsid w:val="002D7715"/>
    <w:rsid w:val="002E11BC"/>
    <w:rsid w:val="002E2EE0"/>
    <w:rsid w:val="002E556D"/>
    <w:rsid w:val="002E58F6"/>
    <w:rsid w:val="002E5BA3"/>
    <w:rsid w:val="002E7A72"/>
    <w:rsid w:val="002E7EB3"/>
    <w:rsid w:val="002F122A"/>
    <w:rsid w:val="002F47AD"/>
    <w:rsid w:val="002F7820"/>
    <w:rsid w:val="0030059F"/>
    <w:rsid w:val="0030081D"/>
    <w:rsid w:val="003017A5"/>
    <w:rsid w:val="00303FFD"/>
    <w:rsid w:val="003040F0"/>
    <w:rsid w:val="00311483"/>
    <w:rsid w:val="0031180D"/>
    <w:rsid w:val="00317524"/>
    <w:rsid w:val="00321E1B"/>
    <w:rsid w:val="003226E2"/>
    <w:rsid w:val="00326BB4"/>
    <w:rsid w:val="00327347"/>
    <w:rsid w:val="003273A5"/>
    <w:rsid w:val="00330F0A"/>
    <w:rsid w:val="0033118E"/>
    <w:rsid w:val="003345BA"/>
    <w:rsid w:val="0033587A"/>
    <w:rsid w:val="00335B50"/>
    <w:rsid w:val="003406E5"/>
    <w:rsid w:val="0034287C"/>
    <w:rsid w:val="003440F9"/>
    <w:rsid w:val="00346FD0"/>
    <w:rsid w:val="00351D51"/>
    <w:rsid w:val="00352C59"/>
    <w:rsid w:val="003530E1"/>
    <w:rsid w:val="003541B7"/>
    <w:rsid w:val="00354404"/>
    <w:rsid w:val="0035515C"/>
    <w:rsid w:val="0035766A"/>
    <w:rsid w:val="00360BF8"/>
    <w:rsid w:val="003621F5"/>
    <w:rsid w:val="00364BD2"/>
    <w:rsid w:val="003660C3"/>
    <w:rsid w:val="00367451"/>
    <w:rsid w:val="00371ECB"/>
    <w:rsid w:val="003720ED"/>
    <w:rsid w:val="00372BBB"/>
    <w:rsid w:val="003755E4"/>
    <w:rsid w:val="0037585A"/>
    <w:rsid w:val="00375CBA"/>
    <w:rsid w:val="00376655"/>
    <w:rsid w:val="00377281"/>
    <w:rsid w:val="00377827"/>
    <w:rsid w:val="00377D65"/>
    <w:rsid w:val="00380846"/>
    <w:rsid w:val="00381ACF"/>
    <w:rsid w:val="00382262"/>
    <w:rsid w:val="00382678"/>
    <w:rsid w:val="00382C1B"/>
    <w:rsid w:val="00384D60"/>
    <w:rsid w:val="00384E90"/>
    <w:rsid w:val="00395553"/>
    <w:rsid w:val="0039580B"/>
    <w:rsid w:val="00395D70"/>
    <w:rsid w:val="003A0200"/>
    <w:rsid w:val="003A063B"/>
    <w:rsid w:val="003A2CAB"/>
    <w:rsid w:val="003A3CF6"/>
    <w:rsid w:val="003A4919"/>
    <w:rsid w:val="003A5595"/>
    <w:rsid w:val="003A6811"/>
    <w:rsid w:val="003A6D54"/>
    <w:rsid w:val="003B1045"/>
    <w:rsid w:val="003B59B7"/>
    <w:rsid w:val="003B62C1"/>
    <w:rsid w:val="003C4B39"/>
    <w:rsid w:val="003C650C"/>
    <w:rsid w:val="003C6FB0"/>
    <w:rsid w:val="003C7C69"/>
    <w:rsid w:val="003D29F0"/>
    <w:rsid w:val="003D35B2"/>
    <w:rsid w:val="003D3840"/>
    <w:rsid w:val="003D647C"/>
    <w:rsid w:val="003D75AC"/>
    <w:rsid w:val="003D7F2A"/>
    <w:rsid w:val="003E0FCD"/>
    <w:rsid w:val="003E5A17"/>
    <w:rsid w:val="003F0140"/>
    <w:rsid w:val="003F2CB3"/>
    <w:rsid w:val="003F41B5"/>
    <w:rsid w:val="003F4547"/>
    <w:rsid w:val="003F4924"/>
    <w:rsid w:val="003F68E6"/>
    <w:rsid w:val="003F6C48"/>
    <w:rsid w:val="003F7084"/>
    <w:rsid w:val="003F7942"/>
    <w:rsid w:val="003F7F21"/>
    <w:rsid w:val="00401902"/>
    <w:rsid w:val="00404FF3"/>
    <w:rsid w:val="00407A81"/>
    <w:rsid w:val="00413F85"/>
    <w:rsid w:val="0041537A"/>
    <w:rsid w:val="00415758"/>
    <w:rsid w:val="00416500"/>
    <w:rsid w:val="00416D64"/>
    <w:rsid w:val="00420144"/>
    <w:rsid w:val="00420527"/>
    <w:rsid w:val="00422E37"/>
    <w:rsid w:val="00423696"/>
    <w:rsid w:val="00425FAD"/>
    <w:rsid w:val="0043043F"/>
    <w:rsid w:val="0043089E"/>
    <w:rsid w:val="00431E9D"/>
    <w:rsid w:val="0043396D"/>
    <w:rsid w:val="00433C08"/>
    <w:rsid w:val="00434756"/>
    <w:rsid w:val="00435859"/>
    <w:rsid w:val="00440868"/>
    <w:rsid w:val="00442AD0"/>
    <w:rsid w:val="00443D5C"/>
    <w:rsid w:val="00443DA2"/>
    <w:rsid w:val="00445E76"/>
    <w:rsid w:val="004460AD"/>
    <w:rsid w:val="00447360"/>
    <w:rsid w:val="00450CAD"/>
    <w:rsid w:val="00457CA8"/>
    <w:rsid w:val="00460B18"/>
    <w:rsid w:val="00462D0D"/>
    <w:rsid w:val="00464EE1"/>
    <w:rsid w:val="00466080"/>
    <w:rsid w:val="0046691F"/>
    <w:rsid w:val="004677E6"/>
    <w:rsid w:val="00471721"/>
    <w:rsid w:val="00472B12"/>
    <w:rsid w:val="00472DFC"/>
    <w:rsid w:val="00474D11"/>
    <w:rsid w:val="00474D98"/>
    <w:rsid w:val="00475BE3"/>
    <w:rsid w:val="004762C3"/>
    <w:rsid w:val="0047652B"/>
    <w:rsid w:val="004807CB"/>
    <w:rsid w:val="00481816"/>
    <w:rsid w:val="0048333B"/>
    <w:rsid w:val="004857A7"/>
    <w:rsid w:val="0048739B"/>
    <w:rsid w:val="00490B9A"/>
    <w:rsid w:val="004974D3"/>
    <w:rsid w:val="004A3A72"/>
    <w:rsid w:val="004A4681"/>
    <w:rsid w:val="004A5A66"/>
    <w:rsid w:val="004A61A2"/>
    <w:rsid w:val="004A6806"/>
    <w:rsid w:val="004A6EF9"/>
    <w:rsid w:val="004B1E2D"/>
    <w:rsid w:val="004B2CBC"/>
    <w:rsid w:val="004B2D59"/>
    <w:rsid w:val="004B341C"/>
    <w:rsid w:val="004B3D2F"/>
    <w:rsid w:val="004B4354"/>
    <w:rsid w:val="004C1BA7"/>
    <w:rsid w:val="004C2357"/>
    <w:rsid w:val="004C67AB"/>
    <w:rsid w:val="004C7C40"/>
    <w:rsid w:val="004D1028"/>
    <w:rsid w:val="004D1570"/>
    <w:rsid w:val="004D2524"/>
    <w:rsid w:val="004D497F"/>
    <w:rsid w:val="004D4E1C"/>
    <w:rsid w:val="004D7042"/>
    <w:rsid w:val="004D7A05"/>
    <w:rsid w:val="004D7C28"/>
    <w:rsid w:val="004E13D5"/>
    <w:rsid w:val="004E1472"/>
    <w:rsid w:val="004E57A7"/>
    <w:rsid w:val="004E7171"/>
    <w:rsid w:val="004E779B"/>
    <w:rsid w:val="004F4A7B"/>
    <w:rsid w:val="00503520"/>
    <w:rsid w:val="0050354C"/>
    <w:rsid w:val="00504D4A"/>
    <w:rsid w:val="00505512"/>
    <w:rsid w:val="00505B8F"/>
    <w:rsid w:val="00507017"/>
    <w:rsid w:val="00510F2A"/>
    <w:rsid w:val="00511CC2"/>
    <w:rsid w:val="00515616"/>
    <w:rsid w:val="00516049"/>
    <w:rsid w:val="005164E0"/>
    <w:rsid w:val="005167E4"/>
    <w:rsid w:val="00520116"/>
    <w:rsid w:val="005202BA"/>
    <w:rsid w:val="00525C77"/>
    <w:rsid w:val="00527C09"/>
    <w:rsid w:val="00531881"/>
    <w:rsid w:val="00532FEC"/>
    <w:rsid w:val="0053307F"/>
    <w:rsid w:val="00533C73"/>
    <w:rsid w:val="005343C5"/>
    <w:rsid w:val="00537609"/>
    <w:rsid w:val="00540EB2"/>
    <w:rsid w:val="0054285C"/>
    <w:rsid w:val="00542A1F"/>
    <w:rsid w:val="00543C1E"/>
    <w:rsid w:val="00545695"/>
    <w:rsid w:val="00546667"/>
    <w:rsid w:val="0054772E"/>
    <w:rsid w:val="005507E5"/>
    <w:rsid w:val="00550F75"/>
    <w:rsid w:val="00551089"/>
    <w:rsid w:val="00552A45"/>
    <w:rsid w:val="00555797"/>
    <w:rsid w:val="005571BE"/>
    <w:rsid w:val="00560C2A"/>
    <w:rsid w:val="00561690"/>
    <w:rsid w:val="00561CEC"/>
    <w:rsid w:val="005631A5"/>
    <w:rsid w:val="00563E06"/>
    <w:rsid w:val="00566857"/>
    <w:rsid w:val="0057281A"/>
    <w:rsid w:val="00573128"/>
    <w:rsid w:val="005753AD"/>
    <w:rsid w:val="005777F8"/>
    <w:rsid w:val="00580432"/>
    <w:rsid w:val="00583397"/>
    <w:rsid w:val="00583E95"/>
    <w:rsid w:val="00583F1E"/>
    <w:rsid w:val="00584B58"/>
    <w:rsid w:val="005905BB"/>
    <w:rsid w:val="005914DA"/>
    <w:rsid w:val="005915FB"/>
    <w:rsid w:val="00594E51"/>
    <w:rsid w:val="00595EAB"/>
    <w:rsid w:val="005A0005"/>
    <w:rsid w:val="005A09F6"/>
    <w:rsid w:val="005A351F"/>
    <w:rsid w:val="005A3B05"/>
    <w:rsid w:val="005A3FF3"/>
    <w:rsid w:val="005A5A7B"/>
    <w:rsid w:val="005A5AD1"/>
    <w:rsid w:val="005A6347"/>
    <w:rsid w:val="005B22C7"/>
    <w:rsid w:val="005B32D4"/>
    <w:rsid w:val="005B3858"/>
    <w:rsid w:val="005B6003"/>
    <w:rsid w:val="005B7056"/>
    <w:rsid w:val="005C0D3A"/>
    <w:rsid w:val="005C22B8"/>
    <w:rsid w:val="005C2C7A"/>
    <w:rsid w:val="005C33A4"/>
    <w:rsid w:val="005C5A43"/>
    <w:rsid w:val="005C6549"/>
    <w:rsid w:val="005C6B94"/>
    <w:rsid w:val="005C7DE1"/>
    <w:rsid w:val="005D1320"/>
    <w:rsid w:val="005D3939"/>
    <w:rsid w:val="005D5A3E"/>
    <w:rsid w:val="005D66CE"/>
    <w:rsid w:val="005D6A79"/>
    <w:rsid w:val="005E2D1C"/>
    <w:rsid w:val="005E492E"/>
    <w:rsid w:val="005E64A0"/>
    <w:rsid w:val="005E6801"/>
    <w:rsid w:val="005F19C9"/>
    <w:rsid w:val="005F3D20"/>
    <w:rsid w:val="005F5373"/>
    <w:rsid w:val="005F7744"/>
    <w:rsid w:val="0060060E"/>
    <w:rsid w:val="006010FF"/>
    <w:rsid w:val="00601AC8"/>
    <w:rsid w:val="00601B15"/>
    <w:rsid w:val="006040D1"/>
    <w:rsid w:val="00605B0B"/>
    <w:rsid w:val="00606787"/>
    <w:rsid w:val="00606CA2"/>
    <w:rsid w:val="00607515"/>
    <w:rsid w:val="00607D91"/>
    <w:rsid w:val="006144C5"/>
    <w:rsid w:val="00615146"/>
    <w:rsid w:val="00615A31"/>
    <w:rsid w:val="0061745E"/>
    <w:rsid w:val="006308C4"/>
    <w:rsid w:val="006313DB"/>
    <w:rsid w:val="00632082"/>
    <w:rsid w:val="00640A8F"/>
    <w:rsid w:val="00645EE0"/>
    <w:rsid w:val="00651CF7"/>
    <w:rsid w:val="006522F2"/>
    <w:rsid w:val="006525E9"/>
    <w:rsid w:val="006549D8"/>
    <w:rsid w:val="006562AC"/>
    <w:rsid w:val="00656A91"/>
    <w:rsid w:val="006574BE"/>
    <w:rsid w:val="006617CC"/>
    <w:rsid w:val="00662E5D"/>
    <w:rsid w:val="00664EE3"/>
    <w:rsid w:val="00664FE3"/>
    <w:rsid w:val="00665493"/>
    <w:rsid w:val="00665EC8"/>
    <w:rsid w:val="00666DA6"/>
    <w:rsid w:val="00667C1F"/>
    <w:rsid w:val="00671877"/>
    <w:rsid w:val="00671F93"/>
    <w:rsid w:val="006720B5"/>
    <w:rsid w:val="00673C1D"/>
    <w:rsid w:val="00674CF6"/>
    <w:rsid w:val="00680635"/>
    <w:rsid w:val="006831FA"/>
    <w:rsid w:val="00683BC3"/>
    <w:rsid w:val="00684AA7"/>
    <w:rsid w:val="006860F6"/>
    <w:rsid w:val="00687081"/>
    <w:rsid w:val="00687B94"/>
    <w:rsid w:val="00692712"/>
    <w:rsid w:val="00693075"/>
    <w:rsid w:val="006934CE"/>
    <w:rsid w:val="0069421B"/>
    <w:rsid w:val="00694326"/>
    <w:rsid w:val="00695B84"/>
    <w:rsid w:val="006A055C"/>
    <w:rsid w:val="006A0923"/>
    <w:rsid w:val="006A0A6C"/>
    <w:rsid w:val="006A0DE9"/>
    <w:rsid w:val="006A2879"/>
    <w:rsid w:val="006A51BC"/>
    <w:rsid w:val="006A6364"/>
    <w:rsid w:val="006A66D9"/>
    <w:rsid w:val="006B346B"/>
    <w:rsid w:val="006B479A"/>
    <w:rsid w:val="006B47E8"/>
    <w:rsid w:val="006B5E30"/>
    <w:rsid w:val="006B7681"/>
    <w:rsid w:val="006C1427"/>
    <w:rsid w:val="006C192B"/>
    <w:rsid w:val="006C47F7"/>
    <w:rsid w:val="006C5488"/>
    <w:rsid w:val="006C6D8A"/>
    <w:rsid w:val="006D106B"/>
    <w:rsid w:val="006D1CFB"/>
    <w:rsid w:val="006D4E9A"/>
    <w:rsid w:val="006D5949"/>
    <w:rsid w:val="006D7450"/>
    <w:rsid w:val="006E2792"/>
    <w:rsid w:val="006E2D7E"/>
    <w:rsid w:val="006E7182"/>
    <w:rsid w:val="006F1553"/>
    <w:rsid w:val="006F1E47"/>
    <w:rsid w:val="006F2718"/>
    <w:rsid w:val="006F3145"/>
    <w:rsid w:val="006F541A"/>
    <w:rsid w:val="006F55CA"/>
    <w:rsid w:val="006F5D9E"/>
    <w:rsid w:val="00701613"/>
    <w:rsid w:val="007034D6"/>
    <w:rsid w:val="00703C6D"/>
    <w:rsid w:val="0070728C"/>
    <w:rsid w:val="00710570"/>
    <w:rsid w:val="007108B1"/>
    <w:rsid w:val="0071336B"/>
    <w:rsid w:val="007148C8"/>
    <w:rsid w:val="00715B0C"/>
    <w:rsid w:val="00716880"/>
    <w:rsid w:val="0072061B"/>
    <w:rsid w:val="00721199"/>
    <w:rsid w:val="0072192F"/>
    <w:rsid w:val="00721D59"/>
    <w:rsid w:val="007237FC"/>
    <w:rsid w:val="00726108"/>
    <w:rsid w:val="007268A0"/>
    <w:rsid w:val="007318C3"/>
    <w:rsid w:val="00732D19"/>
    <w:rsid w:val="00733265"/>
    <w:rsid w:val="007340D0"/>
    <w:rsid w:val="0073798D"/>
    <w:rsid w:val="00742410"/>
    <w:rsid w:val="0074461B"/>
    <w:rsid w:val="00745A9F"/>
    <w:rsid w:val="00752061"/>
    <w:rsid w:val="00760BD2"/>
    <w:rsid w:val="0076187B"/>
    <w:rsid w:val="00763B74"/>
    <w:rsid w:val="00766D5A"/>
    <w:rsid w:val="00771120"/>
    <w:rsid w:val="00771B00"/>
    <w:rsid w:val="00771CE1"/>
    <w:rsid w:val="00771F15"/>
    <w:rsid w:val="00773769"/>
    <w:rsid w:val="00774791"/>
    <w:rsid w:val="007806D9"/>
    <w:rsid w:val="0078091E"/>
    <w:rsid w:val="007817A5"/>
    <w:rsid w:val="007819C4"/>
    <w:rsid w:val="00781DC2"/>
    <w:rsid w:val="00784174"/>
    <w:rsid w:val="00785E9F"/>
    <w:rsid w:val="00786059"/>
    <w:rsid w:val="007861A6"/>
    <w:rsid w:val="00786D28"/>
    <w:rsid w:val="00787D79"/>
    <w:rsid w:val="00790E4C"/>
    <w:rsid w:val="00790ED5"/>
    <w:rsid w:val="007923C6"/>
    <w:rsid w:val="00792AF3"/>
    <w:rsid w:val="0079302A"/>
    <w:rsid w:val="00793ECA"/>
    <w:rsid w:val="00794AE5"/>
    <w:rsid w:val="00794D28"/>
    <w:rsid w:val="007957AD"/>
    <w:rsid w:val="00796730"/>
    <w:rsid w:val="00797867"/>
    <w:rsid w:val="007A0693"/>
    <w:rsid w:val="007A660D"/>
    <w:rsid w:val="007B01EF"/>
    <w:rsid w:val="007B1262"/>
    <w:rsid w:val="007B1339"/>
    <w:rsid w:val="007C0861"/>
    <w:rsid w:val="007C4229"/>
    <w:rsid w:val="007C6A37"/>
    <w:rsid w:val="007C70EB"/>
    <w:rsid w:val="007C71A0"/>
    <w:rsid w:val="007D0CF4"/>
    <w:rsid w:val="007D12F2"/>
    <w:rsid w:val="007D6823"/>
    <w:rsid w:val="007D7144"/>
    <w:rsid w:val="007E015A"/>
    <w:rsid w:val="007E07FF"/>
    <w:rsid w:val="007E2F88"/>
    <w:rsid w:val="007E3726"/>
    <w:rsid w:val="007E4C82"/>
    <w:rsid w:val="007E5357"/>
    <w:rsid w:val="007E66CA"/>
    <w:rsid w:val="007E7D98"/>
    <w:rsid w:val="007F247D"/>
    <w:rsid w:val="00800562"/>
    <w:rsid w:val="00803A25"/>
    <w:rsid w:val="00803E69"/>
    <w:rsid w:val="00804BE8"/>
    <w:rsid w:val="00804D78"/>
    <w:rsid w:val="00805288"/>
    <w:rsid w:val="0080605F"/>
    <w:rsid w:val="008069CA"/>
    <w:rsid w:val="008155DE"/>
    <w:rsid w:val="008157D2"/>
    <w:rsid w:val="0082043C"/>
    <w:rsid w:val="00820B1C"/>
    <w:rsid w:val="0082180D"/>
    <w:rsid w:val="00821B8D"/>
    <w:rsid w:val="00824A99"/>
    <w:rsid w:val="00826CFA"/>
    <w:rsid w:val="008279D7"/>
    <w:rsid w:val="00827D1D"/>
    <w:rsid w:val="008300F4"/>
    <w:rsid w:val="008312A0"/>
    <w:rsid w:val="0083270D"/>
    <w:rsid w:val="00833E66"/>
    <w:rsid w:val="00834149"/>
    <w:rsid w:val="008346B6"/>
    <w:rsid w:val="00837277"/>
    <w:rsid w:val="00841241"/>
    <w:rsid w:val="00841AE4"/>
    <w:rsid w:val="008421F5"/>
    <w:rsid w:val="00842233"/>
    <w:rsid w:val="0084760B"/>
    <w:rsid w:val="008521A5"/>
    <w:rsid w:val="00856143"/>
    <w:rsid w:val="008632FE"/>
    <w:rsid w:val="00863D5F"/>
    <w:rsid w:val="00864AB0"/>
    <w:rsid w:val="00875F9A"/>
    <w:rsid w:val="008762DA"/>
    <w:rsid w:val="00880EA3"/>
    <w:rsid w:val="00881600"/>
    <w:rsid w:val="0088288F"/>
    <w:rsid w:val="00884D4E"/>
    <w:rsid w:val="00884EF6"/>
    <w:rsid w:val="0089033C"/>
    <w:rsid w:val="00892F8C"/>
    <w:rsid w:val="00896645"/>
    <w:rsid w:val="008A05E6"/>
    <w:rsid w:val="008A26CF"/>
    <w:rsid w:val="008A4600"/>
    <w:rsid w:val="008A5EDD"/>
    <w:rsid w:val="008A7F44"/>
    <w:rsid w:val="008B1BC8"/>
    <w:rsid w:val="008B1E13"/>
    <w:rsid w:val="008C062B"/>
    <w:rsid w:val="008C0899"/>
    <w:rsid w:val="008C4035"/>
    <w:rsid w:val="008C4120"/>
    <w:rsid w:val="008C5CBC"/>
    <w:rsid w:val="008C68FD"/>
    <w:rsid w:val="008D2689"/>
    <w:rsid w:val="008D2D05"/>
    <w:rsid w:val="008D4692"/>
    <w:rsid w:val="008D7B76"/>
    <w:rsid w:val="008D7CE2"/>
    <w:rsid w:val="008E0DC5"/>
    <w:rsid w:val="008E1B3E"/>
    <w:rsid w:val="008E1B44"/>
    <w:rsid w:val="008E2E61"/>
    <w:rsid w:val="008E3C75"/>
    <w:rsid w:val="008E4CFA"/>
    <w:rsid w:val="008E510F"/>
    <w:rsid w:val="008E6AC2"/>
    <w:rsid w:val="008E76B6"/>
    <w:rsid w:val="008E7CB6"/>
    <w:rsid w:val="008F1E5D"/>
    <w:rsid w:val="008F2DC1"/>
    <w:rsid w:val="008F7B22"/>
    <w:rsid w:val="00901505"/>
    <w:rsid w:val="009039C5"/>
    <w:rsid w:val="00905353"/>
    <w:rsid w:val="00905DE0"/>
    <w:rsid w:val="00906B26"/>
    <w:rsid w:val="00910864"/>
    <w:rsid w:val="00915522"/>
    <w:rsid w:val="0091708F"/>
    <w:rsid w:val="00921E3E"/>
    <w:rsid w:val="00926B46"/>
    <w:rsid w:val="009340CC"/>
    <w:rsid w:val="0093686B"/>
    <w:rsid w:val="00941A43"/>
    <w:rsid w:val="009457D2"/>
    <w:rsid w:val="00946FAC"/>
    <w:rsid w:val="009504B1"/>
    <w:rsid w:val="0095150F"/>
    <w:rsid w:val="00951FBB"/>
    <w:rsid w:val="0095318F"/>
    <w:rsid w:val="0095338D"/>
    <w:rsid w:val="00954F21"/>
    <w:rsid w:val="009556E5"/>
    <w:rsid w:val="00956766"/>
    <w:rsid w:val="00957032"/>
    <w:rsid w:val="009575D7"/>
    <w:rsid w:val="00962ECF"/>
    <w:rsid w:val="00963659"/>
    <w:rsid w:val="00963933"/>
    <w:rsid w:val="00963C47"/>
    <w:rsid w:val="0096401A"/>
    <w:rsid w:val="0096489C"/>
    <w:rsid w:val="009703AE"/>
    <w:rsid w:val="00972D96"/>
    <w:rsid w:val="0097671F"/>
    <w:rsid w:val="00980296"/>
    <w:rsid w:val="0098466D"/>
    <w:rsid w:val="00984EF4"/>
    <w:rsid w:val="0098595E"/>
    <w:rsid w:val="00985BCE"/>
    <w:rsid w:val="00987761"/>
    <w:rsid w:val="00995031"/>
    <w:rsid w:val="009961ED"/>
    <w:rsid w:val="009A0EB3"/>
    <w:rsid w:val="009A208A"/>
    <w:rsid w:val="009A39C9"/>
    <w:rsid w:val="009A3EAC"/>
    <w:rsid w:val="009A5087"/>
    <w:rsid w:val="009A5684"/>
    <w:rsid w:val="009A738F"/>
    <w:rsid w:val="009A78EF"/>
    <w:rsid w:val="009B0363"/>
    <w:rsid w:val="009B34CF"/>
    <w:rsid w:val="009B3E1B"/>
    <w:rsid w:val="009C0036"/>
    <w:rsid w:val="009C1102"/>
    <w:rsid w:val="009C29C9"/>
    <w:rsid w:val="009C342A"/>
    <w:rsid w:val="009C5F17"/>
    <w:rsid w:val="009C714C"/>
    <w:rsid w:val="009D0DC7"/>
    <w:rsid w:val="009D1DD9"/>
    <w:rsid w:val="009D31FC"/>
    <w:rsid w:val="009D541F"/>
    <w:rsid w:val="009D68AB"/>
    <w:rsid w:val="009D6D25"/>
    <w:rsid w:val="009D7A90"/>
    <w:rsid w:val="009E1CB8"/>
    <w:rsid w:val="009E2F74"/>
    <w:rsid w:val="009E44B3"/>
    <w:rsid w:val="009E5D3F"/>
    <w:rsid w:val="009E76A1"/>
    <w:rsid w:val="009E773C"/>
    <w:rsid w:val="009E7AED"/>
    <w:rsid w:val="009F0101"/>
    <w:rsid w:val="009F2630"/>
    <w:rsid w:val="009F2C09"/>
    <w:rsid w:val="009F556C"/>
    <w:rsid w:val="009F7879"/>
    <w:rsid w:val="009F7B63"/>
    <w:rsid w:val="00A0439B"/>
    <w:rsid w:val="00A04A4D"/>
    <w:rsid w:val="00A05033"/>
    <w:rsid w:val="00A061E4"/>
    <w:rsid w:val="00A07063"/>
    <w:rsid w:val="00A0756C"/>
    <w:rsid w:val="00A10F3F"/>
    <w:rsid w:val="00A10F91"/>
    <w:rsid w:val="00A1123E"/>
    <w:rsid w:val="00A13B9A"/>
    <w:rsid w:val="00A17667"/>
    <w:rsid w:val="00A20B7D"/>
    <w:rsid w:val="00A20E1F"/>
    <w:rsid w:val="00A212C6"/>
    <w:rsid w:val="00A22D09"/>
    <w:rsid w:val="00A23CA8"/>
    <w:rsid w:val="00A247DD"/>
    <w:rsid w:val="00A24A07"/>
    <w:rsid w:val="00A266FF"/>
    <w:rsid w:val="00A27FBF"/>
    <w:rsid w:val="00A31816"/>
    <w:rsid w:val="00A34AF6"/>
    <w:rsid w:val="00A34C95"/>
    <w:rsid w:val="00A3550C"/>
    <w:rsid w:val="00A356B2"/>
    <w:rsid w:val="00A35CBE"/>
    <w:rsid w:val="00A37D01"/>
    <w:rsid w:val="00A4180D"/>
    <w:rsid w:val="00A429C7"/>
    <w:rsid w:val="00A43E2A"/>
    <w:rsid w:val="00A43FC1"/>
    <w:rsid w:val="00A446E4"/>
    <w:rsid w:val="00A5230A"/>
    <w:rsid w:val="00A52A9E"/>
    <w:rsid w:val="00A546A4"/>
    <w:rsid w:val="00A55306"/>
    <w:rsid w:val="00A57F62"/>
    <w:rsid w:val="00A7670B"/>
    <w:rsid w:val="00A77288"/>
    <w:rsid w:val="00A77DBF"/>
    <w:rsid w:val="00A800C6"/>
    <w:rsid w:val="00A92A35"/>
    <w:rsid w:val="00A935C6"/>
    <w:rsid w:val="00A95A4F"/>
    <w:rsid w:val="00AA1C27"/>
    <w:rsid w:val="00AA3A1F"/>
    <w:rsid w:val="00AA3B43"/>
    <w:rsid w:val="00AA6D25"/>
    <w:rsid w:val="00AB14C9"/>
    <w:rsid w:val="00AB19E2"/>
    <w:rsid w:val="00AB2759"/>
    <w:rsid w:val="00AB30DD"/>
    <w:rsid w:val="00AB46D8"/>
    <w:rsid w:val="00AB5288"/>
    <w:rsid w:val="00AC0671"/>
    <w:rsid w:val="00AC0CDF"/>
    <w:rsid w:val="00AC13DC"/>
    <w:rsid w:val="00AC3CBB"/>
    <w:rsid w:val="00AC3FEE"/>
    <w:rsid w:val="00AC4B50"/>
    <w:rsid w:val="00AC58F4"/>
    <w:rsid w:val="00AC5D95"/>
    <w:rsid w:val="00AC66F7"/>
    <w:rsid w:val="00AC7B22"/>
    <w:rsid w:val="00AC7B86"/>
    <w:rsid w:val="00AC7D7A"/>
    <w:rsid w:val="00AD205B"/>
    <w:rsid w:val="00AD3A6C"/>
    <w:rsid w:val="00AD4011"/>
    <w:rsid w:val="00AE0AEC"/>
    <w:rsid w:val="00AE30B1"/>
    <w:rsid w:val="00AE4FB7"/>
    <w:rsid w:val="00AE780B"/>
    <w:rsid w:val="00AF20BC"/>
    <w:rsid w:val="00AF2127"/>
    <w:rsid w:val="00AF2186"/>
    <w:rsid w:val="00AF34D4"/>
    <w:rsid w:val="00AF5085"/>
    <w:rsid w:val="00AF71A9"/>
    <w:rsid w:val="00AF76A4"/>
    <w:rsid w:val="00B01FB0"/>
    <w:rsid w:val="00B0545D"/>
    <w:rsid w:val="00B07932"/>
    <w:rsid w:val="00B10864"/>
    <w:rsid w:val="00B1140D"/>
    <w:rsid w:val="00B11F1C"/>
    <w:rsid w:val="00B13584"/>
    <w:rsid w:val="00B149E7"/>
    <w:rsid w:val="00B15C98"/>
    <w:rsid w:val="00B200F6"/>
    <w:rsid w:val="00B243BE"/>
    <w:rsid w:val="00B247B0"/>
    <w:rsid w:val="00B2693E"/>
    <w:rsid w:val="00B30299"/>
    <w:rsid w:val="00B3085C"/>
    <w:rsid w:val="00B30BAB"/>
    <w:rsid w:val="00B33494"/>
    <w:rsid w:val="00B353FF"/>
    <w:rsid w:val="00B36AAD"/>
    <w:rsid w:val="00B40530"/>
    <w:rsid w:val="00B42BA3"/>
    <w:rsid w:val="00B43314"/>
    <w:rsid w:val="00B46400"/>
    <w:rsid w:val="00B47999"/>
    <w:rsid w:val="00B51423"/>
    <w:rsid w:val="00B54E2E"/>
    <w:rsid w:val="00B572C7"/>
    <w:rsid w:val="00B610BC"/>
    <w:rsid w:val="00B62989"/>
    <w:rsid w:val="00B62AD8"/>
    <w:rsid w:val="00B62EAA"/>
    <w:rsid w:val="00B64402"/>
    <w:rsid w:val="00B656FE"/>
    <w:rsid w:val="00B659BD"/>
    <w:rsid w:val="00B66F92"/>
    <w:rsid w:val="00B70650"/>
    <w:rsid w:val="00B7095B"/>
    <w:rsid w:val="00B74806"/>
    <w:rsid w:val="00B751FC"/>
    <w:rsid w:val="00B76536"/>
    <w:rsid w:val="00B77A59"/>
    <w:rsid w:val="00B9163D"/>
    <w:rsid w:val="00B9211E"/>
    <w:rsid w:val="00B92193"/>
    <w:rsid w:val="00B9385A"/>
    <w:rsid w:val="00B959D0"/>
    <w:rsid w:val="00B95AA0"/>
    <w:rsid w:val="00BA0BF5"/>
    <w:rsid w:val="00BA1A62"/>
    <w:rsid w:val="00BA2714"/>
    <w:rsid w:val="00BB25CB"/>
    <w:rsid w:val="00BB3E83"/>
    <w:rsid w:val="00BB3F83"/>
    <w:rsid w:val="00BC02D6"/>
    <w:rsid w:val="00BC1450"/>
    <w:rsid w:val="00BC15B1"/>
    <w:rsid w:val="00BC285D"/>
    <w:rsid w:val="00BC2B1E"/>
    <w:rsid w:val="00BC3118"/>
    <w:rsid w:val="00BC52DD"/>
    <w:rsid w:val="00BC54D5"/>
    <w:rsid w:val="00BC5782"/>
    <w:rsid w:val="00BC5831"/>
    <w:rsid w:val="00BC6372"/>
    <w:rsid w:val="00BC6D11"/>
    <w:rsid w:val="00BD0601"/>
    <w:rsid w:val="00BD0C07"/>
    <w:rsid w:val="00BD0D61"/>
    <w:rsid w:val="00BD23BD"/>
    <w:rsid w:val="00BD2433"/>
    <w:rsid w:val="00BD7533"/>
    <w:rsid w:val="00BE2A2F"/>
    <w:rsid w:val="00BE3C60"/>
    <w:rsid w:val="00BE5068"/>
    <w:rsid w:val="00BE59C0"/>
    <w:rsid w:val="00BE6950"/>
    <w:rsid w:val="00BF12A8"/>
    <w:rsid w:val="00BF535A"/>
    <w:rsid w:val="00BF62D6"/>
    <w:rsid w:val="00BF6545"/>
    <w:rsid w:val="00BF6F80"/>
    <w:rsid w:val="00BF7404"/>
    <w:rsid w:val="00BF7DF2"/>
    <w:rsid w:val="00C0292B"/>
    <w:rsid w:val="00C03482"/>
    <w:rsid w:val="00C034B9"/>
    <w:rsid w:val="00C061F4"/>
    <w:rsid w:val="00C07AD5"/>
    <w:rsid w:val="00C11BCC"/>
    <w:rsid w:val="00C13178"/>
    <w:rsid w:val="00C14C09"/>
    <w:rsid w:val="00C164C3"/>
    <w:rsid w:val="00C1776F"/>
    <w:rsid w:val="00C20549"/>
    <w:rsid w:val="00C20628"/>
    <w:rsid w:val="00C21661"/>
    <w:rsid w:val="00C254B9"/>
    <w:rsid w:val="00C31902"/>
    <w:rsid w:val="00C322F9"/>
    <w:rsid w:val="00C336A3"/>
    <w:rsid w:val="00C3390C"/>
    <w:rsid w:val="00C36457"/>
    <w:rsid w:val="00C37F9A"/>
    <w:rsid w:val="00C41558"/>
    <w:rsid w:val="00C44D8E"/>
    <w:rsid w:val="00C45BFF"/>
    <w:rsid w:val="00C466A9"/>
    <w:rsid w:val="00C46C73"/>
    <w:rsid w:val="00C4739F"/>
    <w:rsid w:val="00C50FB3"/>
    <w:rsid w:val="00C51B11"/>
    <w:rsid w:val="00C51BF7"/>
    <w:rsid w:val="00C546D1"/>
    <w:rsid w:val="00C54C53"/>
    <w:rsid w:val="00C54FD8"/>
    <w:rsid w:val="00C6007D"/>
    <w:rsid w:val="00C6672C"/>
    <w:rsid w:val="00C70F02"/>
    <w:rsid w:val="00C72BAD"/>
    <w:rsid w:val="00C7467D"/>
    <w:rsid w:val="00C75436"/>
    <w:rsid w:val="00C75B8C"/>
    <w:rsid w:val="00C80660"/>
    <w:rsid w:val="00C82607"/>
    <w:rsid w:val="00C82942"/>
    <w:rsid w:val="00C84D1D"/>
    <w:rsid w:val="00C8517C"/>
    <w:rsid w:val="00C86D88"/>
    <w:rsid w:val="00C914B2"/>
    <w:rsid w:val="00C92B9E"/>
    <w:rsid w:val="00C92BAB"/>
    <w:rsid w:val="00C93572"/>
    <w:rsid w:val="00C943EC"/>
    <w:rsid w:val="00C9558C"/>
    <w:rsid w:val="00C95A0C"/>
    <w:rsid w:val="00C97124"/>
    <w:rsid w:val="00CA426B"/>
    <w:rsid w:val="00CB15A9"/>
    <w:rsid w:val="00CC4C76"/>
    <w:rsid w:val="00CC6E25"/>
    <w:rsid w:val="00CD1C1A"/>
    <w:rsid w:val="00CD1FEA"/>
    <w:rsid w:val="00CD2754"/>
    <w:rsid w:val="00CD51F8"/>
    <w:rsid w:val="00CD5F24"/>
    <w:rsid w:val="00CD7F19"/>
    <w:rsid w:val="00CE0F98"/>
    <w:rsid w:val="00CE0F9A"/>
    <w:rsid w:val="00CE519C"/>
    <w:rsid w:val="00CE6343"/>
    <w:rsid w:val="00CE65FC"/>
    <w:rsid w:val="00CF2428"/>
    <w:rsid w:val="00CF26B8"/>
    <w:rsid w:val="00CF5BF9"/>
    <w:rsid w:val="00CF5E0B"/>
    <w:rsid w:val="00CF6490"/>
    <w:rsid w:val="00D00C57"/>
    <w:rsid w:val="00D01B70"/>
    <w:rsid w:val="00D0228D"/>
    <w:rsid w:val="00D0295C"/>
    <w:rsid w:val="00D03175"/>
    <w:rsid w:val="00D039DC"/>
    <w:rsid w:val="00D071E7"/>
    <w:rsid w:val="00D07248"/>
    <w:rsid w:val="00D12FCF"/>
    <w:rsid w:val="00D1449E"/>
    <w:rsid w:val="00D15505"/>
    <w:rsid w:val="00D160F7"/>
    <w:rsid w:val="00D17054"/>
    <w:rsid w:val="00D17C9F"/>
    <w:rsid w:val="00D22ABC"/>
    <w:rsid w:val="00D25159"/>
    <w:rsid w:val="00D26A1E"/>
    <w:rsid w:val="00D323C2"/>
    <w:rsid w:val="00D324E3"/>
    <w:rsid w:val="00D34452"/>
    <w:rsid w:val="00D36381"/>
    <w:rsid w:val="00D416BA"/>
    <w:rsid w:val="00D41E69"/>
    <w:rsid w:val="00D43689"/>
    <w:rsid w:val="00D45AAC"/>
    <w:rsid w:val="00D46D67"/>
    <w:rsid w:val="00D476BF"/>
    <w:rsid w:val="00D555FB"/>
    <w:rsid w:val="00D55BD2"/>
    <w:rsid w:val="00D61F93"/>
    <w:rsid w:val="00D622BF"/>
    <w:rsid w:val="00D62781"/>
    <w:rsid w:val="00D62EEB"/>
    <w:rsid w:val="00D640A3"/>
    <w:rsid w:val="00D66459"/>
    <w:rsid w:val="00D66F86"/>
    <w:rsid w:val="00D706CC"/>
    <w:rsid w:val="00D7156F"/>
    <w:rsid w:val="00D71AA5"/>
    <w:rsid w:val="00D72D1A"/>
    <w:rsid w:val="00D72FC3"/>
    <w:rsid w:val="00D7300A"/>
    <w:rsid w:val="00D73265"/>
    <w:rsid w:val="00D737F1"/>
    <w:rsid w:val="00D73B95"/>
    <w:rsid w:val="00D74927"/>
    <w:rsid w:val="00D76B1F"/>
    <w:rsid w:val="00D777C9"/>
    <w:rsid w:val="00D80EA7"/>
    <w:rsid w:val="00D818FC"/>
    <w:rsid w:val="00D82F95"/>
    <w:rsid w:val="00D8464B"/>
    <w:rsid w:val="00D91F18"/>
    <w:rsid w:val="00D93012"/>
    <w:rsid w:val="00D949DD"/>
    <w:rsid w:val="00D94F49"/>
    <w:rsid w:val="00D961F2"/>
    <w:rsid w:val="00DA1122"/>
    <w:rsid w:val="00DA37B0"/>
    <w:rsid w:val="00DA623C"/>
    <w:rsid w:val="00DB140F"/>
    <w:rsid w:val="00DB6094"/>
    <w:rsid w:val="00DD3842"/>
    <w:rsid w:val="00DD3A50"/>
    <w:rsid w:val="00DD4DD3"/>
    <w:rsid w:val="00DD5BCF"/>
    <w:rsid w:val="00DD5EBE"/>
    <w:rsid w:val="00DD7512"/>
    <w:rsid w:val="00DE2649"/>
    <w:rsid w:val="00DE2C4A"/>
    <w:rsid w:val="00DE57F4"/>
    <w:rsid w:val="00DE69A0"/>
    <w:rsid w:val="00DE76C9"/>
    <w:rsid w:val="00DF020F"/>
    <w:rsid w:val="00DF06F4"/>
    <w:rsid w:val="00DF0E82"/>
    <w:rsid w:val="00DF4802"/>
    <w:rsid w:val="00DF56A3"/>
    <w:rsid w:val="00DF7FB9"/>
    <w:rsid w:val="00E05793"/>
    <w:rsid w:val="00E071D8"/>
    <w:rsid w:val="00E11056"/>
    <w:rsid w:val="00E12A79"/>
    <w:rsid w:val="00E15770"/>
    <w:rsid w:val="00E17883"/>
    <w:rsid w:val="00E2149A"/>
    <w:rsid w:val="00E2222B"/>
    <w:rsid w:val="00E22FAC"/>
    <w:rsid w:val="00E24BD9"/>
    <w:rsid w:val="00E253B5"/>
    <w:rsid w:val="00E25B41"/>
    <w:rsid w:val="00E27832"/>
    <w:rsid w:val="00E3016F"/>
    <w:rsid w:val="00E31ABC"/>
    <w:rsid w:val="00E32218"/>
    <w:rsid w:val="00E34E06"/>
    <w:rsid w:val="00E369E9"/>
    <w:rsid w:val="00E4499F"/>
    <w:rsid w:val="00E454B8"/>
    <w:rsid w:val="00E4690C"/>
    <w:rsid w:val="00E47B2C"/>
    <w:rsid w:val="00E51036"/>
    <w:rsid w:val="00E52861"/>
    <w:rsid w:val="00E52A29"/>
    <w:rsid w:val="00E52BA4"/>
    <w:rsid w:val="00E56232"/>
    <w:rsid w:val="00E57583"/>
    <w:rsid w:val="00E61CE7"/>
    <w:rsid w:val="00E630D7"/>
    <w:rsid w:val="00E650D1"/>
    <w:rsid w:val="00E66E89"/>
    <w:rsid w:val="00E7506B"/>
    <w:rsid w:val="00E754B4"/>
    <w:rsid w:val="00E757F8"/>
    <w:rsid w:val="00E85DE5"/>
    <w:rsid w:val="00E90885"/>
    <w:rsid w:val="00E90B04"/>
    <w:rsid w:val="00E92B92"/>
    <w:rsid w:val="00E94685"/>
    <w:rsid w:val="00E962D6"/>
    <w:rsid w:val="00E97401"/>
    <w:rsid w:val="00E97414"/>
    <w:rsid w:val="00E97E06"/>
    <w:rsid w:val="00E97F2B"/>
    <w:rsid w:val="00EA0844"/>
    <w:rsid w:val="00EA099B"/>
    <w:rsid w:val="00EA3AB3"/>
    <w:rsid w:val="00EA4B6C"/>
    <w:rsid w:val="00EA5F97"/>
    <w:rsid w:val="00EB0EDF"/>
    <w:rsid w:val="00EB2EC3"/>
    <w:rsid w:val="00EB3D8D"/>
    <w:rsid w:val="00EB4768"/>
    <w:rsid w:val="00EB6738"/>
    <w:rsid w:val="00EC1DA2"/>
    <w:rsid w:val="00EC55DF"/>
    <w:rsid w:val="00EC5B33"/>
    <w:rsid w:val="00ED12AC"/>
    <w:rsid w:val="00ED233A"/>
    <w:rsid w:val="00ED36BE"/>
    <w:rsid w:val="00ED3EBE"/>
    <w:rsid w:val="00ED721C"/>
    <w:rsid w:val="00ED792B"/>
    <w:rsid w:val="00EE0464"/>
    <w:rsid w:val="00EE3DD1"/>
    <w:rsid w:val="00EE51E0"/>
    <w:rsid w:val="00EF15AA"/>
    <w:rsid w:val="00F00998"/>
    <w:rsid w:val="00F02078"/>
    <w:rsid w:val="00F025C5"/>
    <w:rsid w:val="00F0441F"/>
    <w:rsid w:val="00F053EB"/>
    <w:rsid w:val="00F11812"/>
    <w:rsid w:val="00F12E47"/>
    <w:rsid w:val="00F1306A"/>
    <w:rsid w:val="00F15F6D"/>
    <w:rsid w:val="00F2013A"/>
    <w:rsid w:val="00F20635"/>
    <w:rsid w:val="00F239B9"/>
    <w:rsid w:val="00F262BB"/>
    <w:rsid w:val="00F2746A"/>
    <w:rsid w:val="00F2769C"/>
    <w:rsid w:val="00F318D7"/>
    <w:rsid w:val="00F33726"/>
    <w:rsid w:val="00F33906"/>
    <w:rsid w:val="00F33C54"/>
    <w:rsid w:val="00F3409D"/>
    <w:rsid w:val="00F34FFA"/>
    <w:rsid w:val="00F350D9"/>
    <w:rsid w:val="00F35A28"/>
    <w:rsid w:val="00F35A40"/>
    <w:rsid w:val="00F3774E"/>
    <w:rsid w:val="00F42995"/>
    <w:rsid w:val="00F43B1F"/>
    <w:rsid w:val="00F443FA"/>
    <w:rsid w:val="00F45D06"/>
    <w:rsid w:val="00F473DB"/>
    <w:rsid w:val="00F47F7F"/>
    <w:rsid w:val="00F50B82"/>
    <w:rsid w:val="00F51956"/>
    <w:rsid w:val="00F51B03"/>
    <w:rsid w:val="00F52F30"/>
    <w:rsid w:val="00F53943"/>
    <w:rsid w:val="00F54385"/>
    <w:rsid w:val="00F54D72"/>
    <w:rsid w:val="00F5541A"/>
    <w:rsid w:val="00F558C5"/>
    <w:rsid w:val="00F560E6"/>
    <w:rsid w:val="00F574F0"/>
    <w:rsid w:val="00F625BE"/>
    <w:rsid w:val="00F64C29"/>
    <w:rsid w:val="00F714BB"/>
    <w:rsid w:val="00F7685C"/>
    <w:rsid w:val="00F82A92"/>
    <w:rsid w:val="00F86C89"/>
    <w:rsid w:val="00F90F98"/>
    <w:rsid w:val="00F91000"/>
    <w:rsid w:val="00F9122F"/>
    <w:rsid w:val="00F91285"/>
    <w:rsid w:val="00F94B0F"/>
    <w:rsid w:val="00F968E1"/>
    <w:rsid w:val="00FA1459"/>
    <w:rsid w:val="00FA21A5"/>
    <w:rsid w:val="00FA2563"/>
    <w:rsid w:val="00FA7ADC"/>
    <w:rsid w:val="00FA7FE2"/>
    <w:rsid w:val="00FB609B"/>
    <w:rsid w:val="00FC0C96"/>
    <w:rsid w:val="00FC16F0"/>
    <w:rsid w:val="00FC54C7"/>
    <w:rsid w:val="00FD0A3F"/>
    <w:rsid w:val="00FD0A74"/>
    <w:rsid w:val="00FD0DBB"/>
    <w:rsid w:val="00FD33D7"/>
    <w:rsid w:val="00FD772D"/>
    <w:rsid w:val="00FD7F5E"/>
    <w:rsid w:val="00FE0E58"/>
    <w:rsid w:val="00FE696C"/>
    <w:rsid w:val="00FF01E3"/>
    <w:rsid w:val="00FF1955"/>
    <w:rsid w:val="00FF2141"/>
    <w:rsid w:val="00FF788B"/>
    <w:rsid w:val="00FF7B2E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4F169E"/>
  <w15:docId w15:val="{87AC20E1-5A36-4A1A-BF16-8E3AA8B1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CF6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B9211E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B7065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034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034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034B9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4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4B9"/>
    <w:rPr>
      <w:rFonts w:eastAsiaTheme="minorEastAsia"/>
      <w:b/>
      <w:bCs/>
      <w:sz w:val="20"/>
      <w:szCs w:val="20"/>
      <w:lang w:val="es-ES_tradnl"/>
    </w:rPr>
  </w:style>
  <w:style w:type="character" w:customStyle="1" w:styleId="screenreaderfriendlyhiddentag-442">
    <w:name w:val="screenreaderfriendlyhiddentag-442"/>
    <w:basedOn w:val="Fuentedeprrafopredeter"/>
    <w:rsid w:val="00AB46D8"/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0567C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C6A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9U5rYMbQPVn9Lwlho9UXqFx3BjcQYyn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mss.gob.mx/personas-trabajadoras-independient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wisstransfer.com/d/f8e31bd4-7b30-4b0f-a904-76fae0acf8f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Luz Maria Rico Jardon</cp:lastModifiedBy>
  <cp:revision>2</cp:revision>
  <cp:lastPrinted>2023-12-28T16:30:00Z</cp:lastPrinted>
  <dcterms:created xsi:type="dcterms:W3CDTF">2024-08-20T15:21:00Z</dcterms:created>
  <dcterms:modified xsi:type="dcterms:W3CDTF">2024-08-20T15:21:00Z</dcterms:modified>
</cp:coreProperties>
</file>