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1A226A6B" w:rsidR="004A5A66" w:rsidRPr="00457CA8" w:rsidRDefault="00763B74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5E1555">
        <w:rPr>
          <w:rFonts w:ascii="Montserrat" w:hAnsi="Montserrat"/>
          <w:sz w:val="20"/>
          <w:szCs w:val="20"/>
        </w:rPr>
        <w:t>jueves 13 de junio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5A165CED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5E1555">
        <w:rPr>
          <w:rFonts w:ascii="Montserrat" w:hAnsi="Montserrat"/>
          <w:sz w:val="20"/>
          <w:szCs w:val="20"/>
          <w:lang w:val="es-MX"/>
        </w:rPr>
        <w:t>287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0BDBC2F0" w14:textId="2F676C47" w:rsidR="00595EAB" w:rsidRDefault="007E3BCC" w:rsidP="00D71AA5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  <w:r>
        <w:rPr>
          <w:rFonts w:ascii="Montserrat" w:eastAsia="Montserrat SemiBold" w:hAnsi="Montserrat" w:cs="Montserrat SemiBold"/>
          <w:b/>
          <w:sz w:val="32"/>
          <w:szCs w:val="30"/>
        </w:rPr>
        <w:t xml:space="preserve">IMSS </w:t>
      </w:r>
      <w:r w:rsidR="00842A79">
        <w:rPr>
          <w:rFonts w:ascii="Montserrat" w:eastAsia="Montserrat SemiBold" w:hAnsi="Montserrat" w:cs="Montserrat SemiBold"/>
          <w:b/>
          <w:sz w:val="32"/>
          <w:szCs w:val="30"/>
        </w:rPr>
        <w:t>realiza</w:t>
      </w:r>
      <w:r>
        <w:rPr>
          <w:rFonts w:ascii="Montserrat" w:eastAsia="Montserrat SemiBold" w:hAnsi="Montserrat" w:cs="Montserrat SemiBold"/>
          <w:b/>
          <w:sz w:val="32"/>
          <w:szCs w:val="30"/>
        </w:rPr>
        <w:t xml:space="preserve"> 9 millones de </w:t>
      </w:r>
      <w:r w:rsidR="006E3717">
        <w:rPr>
          <w:rFonts w:ascii="Montserrat" w:eastAsia="Montserrat SemiBold" w:hAnsi="Montserrat" w:cs="Montserrat SemiBold"/>
          <w:b/>
          <w:sz w:val="32"/>
          <w:szCs w:val="30"/>
        </w:rPr>
        <w:t xml:space="preserve">sesiones de </w:t>
      </w:r>
      <w:r>
        <w:rPr>
          <w:rFonts w:ascii="Montserrat" w:eastAsia="Montserrat SemiBold" w:hAnsi="Montserrat" w:cs="Montserrat SemiBold"/>
          <w:b/>
          <w:sz w:val="32"/>
          <w:szCs w:val="30"/>
        </w:rPr>
        <w:t xml:space="preserve">terapias de rehabilitación al año </w:t>
      </w:r>
      <w:r w:rsidR="006E3717">
        <w:rPr>
          <w:rFonts w:ascii="Montserrat" w:eastAsia="Montserrat SemiBold" w:hAnsi="Montserrat" w:cs="Montserrat SemiBold"/>
          <w:b/>
          <w:sz w:val="32"/>
          <w:szCs w:val="30"/>
        </w:rPr>
        <w:t>para optimizar funcionalidad de pacientes</w:t>
      </w:r>
    </w:p>
    <w:p w14:paraId="2B9477AF" w14:textId="77777777" w:rsidR="00963659" w:rsidRDefault="00963659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Cs w:val="30"/>
        </w:rPr>
      </w:pPr>
    </w:p>
    <w:p w14:paraId="7143214C" w14:textId="30379E9A" w:rsidR="00243A91" w:rsidRPr="00F82AD8" w:rsidRDefault="00243A91" w:rsidP="00464792">
      <w:pPr>
        <w:pStyle w:val="Prrafodelista"/>
        <w:numPr>
          <w:ilvl w:val="0"/>
          <w:numId w:val="13"/>
        </w:numPr>
        <w:jc w:val="both"/>
        <w:rPr>
          <w:rFonts w:ascii="Montserrat" w:eastAsia="Montserrat Light" w:hAnsi="Montserrat" w:cs="Montserrat Light"/>
          <w:b/>
          <w:bCs/>
          <w:sz w:val="20"/>
        </w:rPr>
      </w:pPr>
      <w:r w:rsidRPr="00F82AD8">
        <w:rPr>
          <w:rFonts w:ascii="Montserrat" w:eastAsia="Montserrat Light" w:hAnsi="Montserrat" w:cs="Montserrat Light"/>
          <w:b/>
          <w:bCs/>
          <w:sz w:val="20"/>
        </w:rPr>
        <w:t xml:space="preserve">La rehabilitación es un conjunto de intervenciones diseñadas para optimizar la funcionalidad </w:t>
      </w:r>
      <w:r w:rsidR="006E3717">
        <w:rPr>
          <w:rFonts w:ascii="Montserrat" w:eastAsia="Montserrat Light" w:hAnsi="Montserrat" w:cs="Montserrat Light"/>
          <w:b/>
          <w:bCs/>
          <w:sz w:val="20"/>
        </w:rPr>
        <w:t xml:space="preserve">y reducir la discapacidad </w:t>
      </w:r>
      <w:r w:rsidRPr="00F82AD8">
        <w:rPr>
          <w:rFonts w:ascii="Montserrat" w:eastAsia="Montserrat Light" w:hAnsi="Montserrat" w:cs="Montserrat Light"/>
          <w:b/>
          <w:bCs/>
          <w:sz w:val="20"/>
        </w:rPr>
        <w:t xml:space="preserve">de pacientes que podrían tener afectaciones </w:t>
      </w:r>
      <w:r w:rsidR="006E3717">
        <w:rPr>
          <w:rFonts w:ascii="Montserrat" w:eastAsia="Montserrat Light" w:hAnsi="Montserrat" w:cs="Montserrat Light"/>
          <w:b/>
          <w:bCs/>
          <w:sz w:val="20"/>
        </w:rPr>
        <w:t>por</w:t>
      </w:r>
      <w:r w:rsidRPr="00F82AD8">
        <w:rPr>
          <w:rFonts w:ascii="Montserrat" w:eastAsia="Montserrat Light" w:hAnsi="Montserrat" w:cs="Montserrat Light"/>
          <w:b/>
          <w:bCs/>
          <w:sz w:val="20"/>
        </w:rPr>
        <w:t xml:space="preserve"> enfermeda</w:t>
      </w:r>
      <w:r w:rsidR="006E3717">
        <w:rPr>
          <w:rFonts w:ascii="Montserrat" w:eastAsia="Montserrat Light" w:hAnsi="Montserrat" w:cs="Montserrat Light"/>
          <w:b/>
          <w:bCs/>
          <w:sz w:val="20"/>
        </w:rPr>
        <w:t>d, trastorno o lesi</w:t>
      </w:r>
      <w:r w:rsidR="0037393D">
        <w:rPr>
          <w:rFonts w:ascii="Montserrat" w:eastAsia="Montserrat Light" w:hAnsi="Montserrat" w:cs="Montserrat Light"/>
          <w:b/>
          <w:bCs/>
          <w:sz w:val="20"/>
        </w:rPr>
        <w:t xml:space="preserve">ones </w:t>
      </w:r>
      <w:r w:rsidRPr="00F82AD8">
        <w:rPr>
          <w:rFonts w:ascii="Montserrat" w:eastAsia="Montserrat Light" w:hAnsi="Montserrat" w:cs="Montserrat Light"/>
          <w:b/>
          <w:bCs/>
          <w:sz w:val="20"/>
        </w:rPr>
        <w:t>que alteren la interacción con su entorno.</w:t>
      </w:r>
    </w:p>
    <w:p w14:paraId="0111893D" w14:textId="61B12433" w:rsidR="00F82AD8" w:rsidRPr="00F82AD8" w:rsidRDefault="00243A91" w:rsidP="00464792">
      <w:pPr>
        <w:pStyle w:val="Prrafodelista"/>
        <w:numPr>
          <w:ilvl w:val="0"/>
          <w:numId w:val="13"/>
        </w:numPr>
        <w:jc w:val="both"/>
        <w:rPr>
          <w:rFonts w:ascii="Montserrat" w:eastAsia="Montserrat Light" w:hAnsi="Montserrat" w:cs="Montserrat Light"/>
          <w:b/>
          <w:bCs/>
          <w:sz w:val="20"/>
        </w:rPr>
      </w:pPr>
      <w:r w:rsidRPr="00F82AD8">
        <w:rPr>
          <w:rFonts w:ascii="Montserrat" w:eastAsia="Montserrat Light" w:hAnsi="Montserrat" w:cs="Montserrat Light"/>
          <w:b/>
          <w:bCs/>
          <w:sz w:val="20"/>
        </w:rPr>
        <w:t xml:space="preserve">El Seguro Social cuenta con 189 servicios </w:t>
      </w:r>
      <w:r w:rsidR="0037393D">
        <w:rPr>
          <w:rFonts w:ascii="Montserrat" w:eastAsia="Montserrat Light" w:hAnsi="Montserrat" w:cs="Montserrat Light"/>
          <w:b/>
          <w:bCs/>
          <w:sz w:val="20"/>
        </w:rPr>
        <w:t xml:space="preserve">y unidades </w:t>
      </w:r>
      <w:r w:rsidRPr="00F82AD8">
        <w:rPr>
          <w:rFonts w:ascii="Montserrat" w:eastAsia="Montserrat Light" w:hAnsi="Montserrat" w:cs="Montserrat Light"/>
          <w:b/>
          <w:bCs/>
          <w:sz w:val="20"/>
        </w:rPr>
        <w:t>de rehabilitación distribuidos en 51 unidades de Primer Nivel, 116 en el Segundo Nivel y 22 en Unidades Médicas de Alta Especialidad.</w:t>
      </w:r>
    </w:p>
    <w:p w14:paraId="0EFF3FFB" w14:textId="3C03D2BD" w:rsidR="00F00998" w:rsidRPr="00F82AD8" w:rsidRDefault="00F82AD8" w:rsidP="00464792">
      <w:pPr>
        <w:pStyle w:val="Prrafodelista"/>
        <w:numPr>
          <w:ilvl w:val="0"/>
          <w:numId w:val="13"/>
        </w:numPr>
        <w:jc w:val="both"/>
        <w:rPr>
          <w:rFonts w:ascii="Montserrat" w:eastAsia="Montserrat Light" w:hAnsi="Montserrat" w:cs="Montserrat Light"/>
          <w:b/>
          <w:bCs/>
          <w:sz w:val="20"/>
        </w:rPr>
      </w:pPr>
      <w:r w:rsidRPr="00F82AD8">
        <w:rPr>
          <w:rFonts w:ascii="Montserrat" w:eastAsia="Montserrat Light" w:hAnsi="Montserrat" w:cs="Montserrat Light"/>
          <w:b/>
          <w:bCs/>
          <w:sz w:val="20"/>
        </w:rPr>
        <w:t>El doctor José Delgado</w:t>
      </w:r>
      <w:r w:rsidR="00284F9D">
        <w:rPr>
          <w:rFonts w:ascii="Montserrat" w:eastAsia="Montserrat Light" w:hAnsi="Montserrat" w:cs="Montserrat Light"/>
          <w:b/>
          <w:bCs/>
          <w:sz w:val="20"/>
        </w:rPr>
        <w:t xml:space="preserve"> García</w:t>
      </w:r>
      <w:r w:rsidRPr="00F82AD8">
        <w:rPr>
          <w:rFonts w:ascii="Montserrat" w:eastAsia="Montserrat Light" w:hAnsi="Montserrat" w:cs="Montserrat Light"/>
          <w:b/>
          <w:bCs/>
          <w:sz w:val="20"/>
        </w:rPr>
        <w:t xml:space="preserve">, jefe de área médica en la División de Unidades y Servicios de Rehabilitación, hizo un llamado a los pacientes para dar continuidad a sus tratamientos a fin de </w:t>
      </w:r>
      <w:r w:rsidR="0037393D">
        <w:rPr>
          <w:rFonts w:ascii="Montserrat" w:eastAsia="Montserrat Light" w:hAnsi="Montserrat" w:cs="Montserrat Light"/>
          <w:b/>
          <w:bCs/>
          <w:sz w:val="20"/>
        </w:rPr>
        <w:t>disminuir la posibilidad de complicaciones y secuelas.</w:t>
      </w:r>
    </w:p>
    <w:p w14:paraId="1741967B" w14:textId="77777777" w:rsidR="00F82AD8" w:rsidRDefault="00F82AD8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2D414BAE" w14:textId="653A6872" w:rsidR="00F00998" w:rsidRDefault="00842A79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 xml:space="preserve">El Instituto Mexicano del Seguro Social (IMSS) otorgó en 2023 más de 9 millones de </w:t>
      </w:r>
      <w:r w:rsidR="0037393D">
        <w:rPr>
          <w:rFonts w:ascii="Montserrat" w:eastAsia="Montserrat Light" w:hAnsi="Montserrat" w:cs="Montserrat Light"/>
          <w:sz w:val="20"/>
          <w:szCs w:val="22"/>
        </w:rPr>
        <w:t xml:space="preserve">sesiones de </w:t>
      </w:r>
      <w:r>
        <w:rPr>
          <w:rFonts w:ascii="Montserrat" w:eastAsia="Montserrat Light" w:hAnsi="Montserrat" w:cs="Montserrat Light"/>
          <w:sz w:val="20"/>
          <w:szCs w:val="22"/>
        </w:rPr>
        <w:t>terapia</w:t>
      </w:r>
      <w:r w:rsidR="0037393D">
        <w:rPr>
          <w:rFonts w:ascii="Montserrat" w:eastAsia="Montserrat Light" w:hAnsi="Montserrat" w:cs="Montserrat Light"/>
          <w:sz w:val="20"/>
          <w:szCs w:val="22"/>
        </w:rPr>
        <w:t>s</w:t>
      </w:r>
      <w:r>
        <w:rPr>
          <w:rFonts w:ascii="Montserrat" w:eastAsia="Montserrat Light" w:hAnsi="Montserrat" w:cs="Montserrat Light"/>
          <w:sz w:val="20"/>
          <w:szCs w:val="22"/>
        </w:rPr>
        <w:t xml:space="preserve"> </w:t>
      </w:r>
      <w:r w:rsidR="0037393D">
        <w:rPr>
          <w:rFonts w:ascii="Montserrat" w:eastAsia="Montserrat Light" w:hAnsi="Montserrat" w:cs="Montserrat Light"/>
          <w:sz w:val="20"/>
          <w:szCs w:val="22"/>
        </w:rPr>
        <w:t>para la</w:t>
      </w:r>
      <w:r>
        <w:rPr>
          <w:rFonts w:ascii="Montserrat" w:eastAsia="Montserrat Light" w:hAnsi="Montserrat" w:cs="Montserrat Light"/>
          <w:sz w:val="20"/>
          <w:szCs w:val="22"/>
        </w:rPr>
        <w:t xml:space="preserve"> rehabilitación </w:t>
      </w:r>
      <w:r w:rsidR="0037393D">
        <w:rPr>
          <w:rFonts w:ascii="Montserrat" w:eastAsia="Montserrat Light" w:hAnsi="Montserrat" w:cs="Montserrat Light"/>
          <w:sz w:val="20"/>
          <w:szCs w:val="22"/>
        </w:rPr>
        <w:t>de</w:t>
      </w:r>
      <w:r w:rsidR="00565014">
        <w:rPr>
          <w:rFonts w:ascii="Montserrat" w:eastAsia="Montserrat Light" w:hAnsi="Montserrat" w:cs="Montserrat Light"/>
          <w:sz w:val="20"/>
          <w:szCs w:val="22"/>
        </w:rPr>
        <w:t xml:space="preserve"> pacientes </w:t>
      </w:r>
      <w:r>
        <w:rPr>
          <w:rFonts w:ascii="Montserrat" w:eastAsia="Montserrat Light" w:hAnsi="Montserrat" w:cs="Montserrat Light"/>
          <w:sz w:val="20"/>
          <w:szCs w:val="22"/>
        </w:rPr>
        <w:t>en</w:t>
      </w:r>
      <w:r w:rsidR="00565014">
        <w:rPr>
          <w:rFonts w:ascii="Montserrat" w:eastAsia="Montserrat Light" w:hAnsi="Montserrat" w:cs="Montserrat Light"/>
          <w:sz w:val="20"/>
          <w:szCs w:val="22"/>
        </w:rPr>
        <w:t xml:space="preserve"> sus</w:t>
      </w:r>
      <w:r>
        <w:rPr>
          <w:rFonts w:ascii="Montserrat" w:eastAsia="Montserrat Light" w:hAnsi="Montserrat" w:cs="Montserrat Light"/>
          <w:sz w:val="20"/>
          <w:szCs w:val="22"/>
        </w:rPr>
        <w:t xml:space="preserve"> 189 unidades dedicadas a esta labor </w:t>
      </w:r>
      <w:r w:rsidR="00565014">
        <w:rPr>
          <w:rFonts w:ascii="Montserrat" w:eastAsia="Montserrat Light" w:hAnsi="Montserrat" w:cs="Montserrat Light"/>
          <w:sz w:val="20"/>
          <w:szCs w:val="22"/>
        </w:rPr>
        <w:t>en los tres niveles de atención de todo el país</w:t>
      </w:r>
      <w:r w:rsidR="003764B4">
        <w:rPr>
          <w:rFonts w:ascii="Montserrat" w:eastAsia="Montserrat Light" w:hAnsi="Montserrat" w:cs="Montserrat Light"/>
          <w:sz w:val="20"/>
          <w:szCs w:val="22"/>
        </w:rPr>
        <w:t>.</w:t>
      </w:r>
    </w:p>
    <w:p w14:paraId="342EBDF6" w14:textId="77777777" w:rsidR="00565014" w:rsidRDefault="00565014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592AF2B4" w14:textId="122564C5" w:rsidR="00565014" w:rsidRDefault="00565014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>El doctor José Delgado</w:t>
      </w:r>
      <w:r w:rsidR="00284F9D">
        <w:rPr>
          <w:rFonts w:ascii="Montserrat" w:eastAsia="Montserrat Light" w:hAnsi="Montserrat" w:cs="Montserrat Light"/>
          <w:sz w:val="20"/>
          <w:szCs w:val="22"/>
        </w:rPr>
        <w:t xml:space="preserve"> García</w:t>
      </w:r>
      <w:r>
        <w:rPr>
          <w:rFonts w:ascii="Montserrat" w:eastAsia="Montserrat Light" w:hAnsi="Montserrat" w:cs="Montserrat Light"/>
          <w:sz w:val="20"/>
          <w:szCs w:val="22"/>
        </w:rPr>
        <w:t xml:space="preserve">, jefe de área médica en la División de Unidades y Servicios de Rehabilitación del IMSS, señaló que la rehabilitación es un conjunto de intervenciones diseñadas para optimizar la funcionalidad </w:t>
      </w:r>
      <w:r w:rsidR="0037393D">
        <w:rPr>
          <w:rFonts w:ascii="Montserrat" w:eastAsia="Montserrat Light" w:hAnsi="Montserrat" w:cs="Montserrat Light"/>
          <w:sz w:val="20"/>
          <w:szCs w:val="22"/>
        </w:rPr>
        <w:t xml:space="preserve">y reducir la discapacidad </w:t>
      </w:r>
      <w:r>
        <w:rPr>
          <w:rFonts w:ascii="Montserrat" w:eastAsia="Montserrat Light" w:hAnsi="Montserrat" w:cs="Montserrat Light"/>
          <w:sz w:val="20"/>
          <w:szCs w:val="22"/>
        </w:rPr>
        <w:t>de pacientes que podrían tener afectaciones derivadas de una enfermedad o accidente</w:t>
      </w:r>
      <w:r w:rsidR="005B7265">
        <w:rPr>
          <w:rFonts w:ascii="Montserrat" w:eastAsia="Montserrat Light" w:hAnsi="Montserrat" w:cs="Montserrat Light"/>
          <w:sz w:val="20"/>
          <w:szCs w:val="22"/>
        </w:rPr>
        <w:t>,</w:t>
      </w:r>
      <w:r>
        <w:rPr>
          <w:rFonts w:ascii="Montserrat" w:eastAsia="Montserrat Light" w:hAnsi="Montserrat" w:cs="Montserrat Light"/>
          <w:sz w:val="20"/>
          <w:szCs w:val="22"/>
        </w:rPr>
        <w:t xml:space="preserve"> que alteren la interacción con su entorno.</w:t>
      </w:r>
    </w:p>
    <w:p w14:paraId="64F5AC3C" w14:textId="77777777" w:rsidR="00565014" w:rsidRDefault="00565014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2E9B5B88" w14:textId="3920D0DE" w:rsidR="00565014" w:rsidRDefault="00565014" w:rsidP="00565014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>“Todo aquel paciente que puede tener una complicación inclusive por una estancia prolongada de hospitalización o después de una terapia intensiva, son susceptibles a una intervención de rehabilitación para recuperar su función”, dijo.</w:t>
      </w:r>
    </w:p>
    <w:p w14:paraId="2A93523B" w14:textId="77777777" w:rsidR="00565014" w:rsidRDefault="00565014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5EFE3621" w14:textId="4AC6D6D2" w:rsidR="00FB2A71" w:rsidRDefault="00C8290F" w:rsidP="00565014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>Señaló que e</w:t>
      </w:r>
      <w:r w:rsidR="00565014">
        <w:rPr>
          <w:rFonts w:ascii="Montserrat" w:eastAsia="Montserrat Light" w:hAnsi="Montserrat" w:cs="Montserrat Light"/>
          <w:sz w:val="20"/>
          <w:szCs w:val="22"/>
        </w:rPr>
        <w:t xml:space="preserve">l Seguro Social cuenta con 189 servicios </w:t>
      </w:r>
      <w:r w:rsidR="0037393D">
        <w:rPr>
          <w:rFonts w:ascii="Montserrat" w:eastAsia="Montserrat Light" w:hAnsi="Montserrat" w:cs="Montserrat Light"/>
          <w:sz w:val="20"/>
          <w:szCs w:val="22"/>
        </w:rPr>
        <w:t xml:space="preserve">y unidades </w:t>
      </w:r>
      <w:r w:rsidR="00565014">
        <w:rPr>
          <w:rFonts w:ascii="Montserrat" w:eastAsia="Montserrat Light" w:hAnsi="Montserrat" w:cs="Montserrat Light"/>
          <w:sz w:val="20"/>
          <w:szCs w:val="22"/>
        </w:rPr>
        <w:t>de rehabilitación distribuid</w:t>
      </w:r>
      <w:r w:rsidR="00FB2A71">
        <w:rPr>
          <w:rFonts w:ascii="Montserrat" w:eastAsia="Montserrat Light" w:hAnsi="Montserrat" w:cs="Montserrat Light"/>
          <w:sz w:val="20"/>
          <w:szCs w:val="22"/>
        </w:rPr>
        <w:t>os</w:t>
      </w:r>
      <w:r w:rsidR="00565014">
        <w:rPr>
          <w:rFonts w:ascii="Montserrat" w:eastAsia="Montserrat Light" w:hAnsi="Montserrat" w:cs="Montserrat Light"/>
          <w:sz w:val="20"/>
          <w:szCs w:val="22"/>
        </w:rPr>
        <w:t xml:space="preserve"> en 51 unidades de Primer Nivel, 116 </w:t>
      </w:r>
      <w:r w:rsidR="00FB2A71">
        <w:rPr>
          <w:rFonts w:ascii="Montserrat" w:eastAsia="Montserrat Light" w:hAnsi="Montserrat" w:cs="Montserrat Light"/>
          <w:sz w:val="20"/>
          <w:szCs w:val="22"/>
        </w:rPr>
        <w:t xml:space="preserve">en </w:t>
      </w:r>
      <w:r w:rsidR="00565014">
        <w:rPr>
          <w:rFonts w:ascii="Montserrat" w:eastAsia="Montserrat Light" w:hAnsi="Montserrat" w:cs="Montserrat Light"/>
          <w:sz w:val="20"/>
          <w:szCs w:val="22"/>
        </w:rPr>
        <w:t>Hospitales Generales</w:t>
      </w:r>
      <w:r w:rsidR="00FB2A71">
        <w:rPr>
          <w:rFonts w:ascii="Montserrat" w:eastAsia="Montserrat Light" w:hAnsi="Montserrat" w:cs="Montserrat Light"/>
          <w:sz w:val="20"/>
          <w:szCs w:val="22"/>
        </w:rPr>
        <w:t xml:space="preserve"> -en el Segundo Nivel- y 22 en Unidades Médicas de Alta Especialidad (UMAE) -en el Tercer Nivel-</w:t>
      </w:r>
      <w:r w:rsidR="00565014">
        <w:rPr>
          <w:rFonts w:ascii="Montserrat" w:eastAsia="Montserrat Light" w:hAnsi="Montserrat" w:cs="Montserrat Light"/>
          <w:sz w:val="20"/>
          <w:szCs w:val="22"/>
        </w:rPr>
        <w:t>.</w:t>
      </w:r>
    </w:p>
    <w:p w14:paraId="23FF0763" w14:textId="77777777" w:rsidR="00FB2A71" w:rsidRDefault="00FB2A71" w:rsidP="00565014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30EE1064" w14:textId="661A0319" w:rsidR="00565014" w:rsidRDefault="00FB2A71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 xml:space="preserve">Delgado </w:t>
      </w:r>
      <w:r w:rsidR="00284F9D">
        <w:rPr>
          <w:rFonts w:ascii="Montserrat" w:eastAsia="Montserrat Light" w:hAnsi="Montserrat" w:cs="Montserrat Light"/>
          <w:sz w:val="20"/>
          <w:szCs w:val="22"/>
        </w:rPr>
        <w:t xml:space="preserve">García </w:t>
      </w:r>
      <w:r>
        <w:rPr>
          <w:rFonts w:ascii="Montserrat" w:eastAsia="Montserrat Light" w:hAnsi="Montserrat" w:cs="Montserrat Light"/>
          <w:sz w:val="20"/>
          <w:szCs w:val="22"/>
        </w:rPr>
        <w:t xml:space="preserve">detalló que cada uno de estos </w:t>
      </w:r>
      <w:r w:rsidR="0037393D">
        <w:rPr>
          <w:rFonts w:ascii="Montserrat" w:eastAsia="Montserrat Light" w:hAnsi="Montserrat" w:cs="Montserrat Light"/>
          <w:sz w:val="20"/>
          <w:szCs w:val="22"/>
        </w:rPr>
        <w:t xml:space="preserve">servicios </w:t>
      </w:r>
      <w:r>
        <w:rPr>
          <w:rFonts w:ascii="Montserrat" w:eastAsia="Montserrat Light" w:hAnsi="Montserrat" w:cs="Montserrat Light"/>
          <w:sz w:val="20"/>
          <w:szCs w:val="22"/>
        </w:rPr>
        <w:t xml:space="preserve">cuenta con </w:t>
      </w:r>
      <w:r w:rsidR="005B7265">
        <w:rPr>
          <w:rFonts w:ascii="Montserrat" w:eastAsia="Montserrat Light" w:hAnsi="Montserrat" w:cs="Montserrat Light"/>
          <w:sz w:val="20"/>
          <w:szCs w:val="22"/>
        </w:rPr>
        <w:t>diferente</w:t>
      </w:r>
      <w:r>
        <w:rPr>
          <w:rFonts w:ascii="Montserrat" w:eastAsia="Montserrat Light" w:hAnsi="Montserrat" w:cs="Montserrat Light"/>
          <w:sz w:val="20"/>
          <w:szCs w:val="22"/>
        </w:rPr>
        <w:t xml:space="preserve"> equipamiento, desde medios físicos, ultrasonidos terapéuticos, aplicación de </w:t>
      </w:r>
      <w:r w:rsidR="0037393D">
        <w:rPr>
          <w:rFonts w:ascii="Montserrat" w:eastAsia="Montserrat Light" w:hAnsi="Montserrat" w:cs="Montserrat Light"/>
          <w:sz w:val="20"/>
          <w:szCs w:val="22"/>
        </w:rPr>
        <w:t>distintos tipos de corriente terapéutica</w:t>
      </w:r>
      <w:r>
        <w:rPr>
          <w:rFonts w:ascii="Montserrat" w:eastAsia="Montserrat Light" w:hAnsi="Montserrat" w:cs="Montserrat Light"/>
          <w:sz w:val="20"/>
          <w:szCs w:val="22"/>
        </w:rPr>
        <w:t>, hidroterapia con tinas de remolino y tanques, hasta equipos isocinéticos, evaluación robótica</w:t>
      </w:r>
      <w:r w:rsidR="0037393D">
        <w:rPr>
          <w:rFonts w:ascii="Montserrat" w:eastAsia="Montserrat Light" w:hAnsi="Montserrat" w:cs="Montserrat Light"/>
          <w:sz w:val="20"/>
          <w:szCs w:val="22"/>
        </w:rPr>
        <w:t>, así como</w:t>
      </w:r>
      <w:r>
        <w:rPr>
          <w:rFonts w:ascii="Montserrat" w:eastAsia="Montserrat Light" w:hAnsi="Montserrat" w:cs="Montserrat Light"/>
          <w:sz w:val="20"/>
          <w:szCs w:val="22"/>
        </w:rPr>
        <w:t xml:space="preserve"> terapia</w:t>
      </w:r>
      <w:r w:rsidR="0037393D">
        <w:rPr>
          <w:rFonts w:ascii="Montserrat" w:eastAsia="Montserrat Light" w:hAnsi="Montserrat" w:cs="Montserrat Light"/>
          <w:sz w:val="20"/>
          <w:szCs w:val="22"/>
        </w:rPr>
        <w:t xml:space="preserve"> ocupacional y del lenguaje</w:t>
      </w:r>
      <w:r w:rsidR="00C8290F">
        <w:rPr>
          <w:rFonts w:ascii="Montserrat" w:eastAsia="Montserrat Light" w:hAnsi="Montserrat" w:cs="Montserrat Light"/>
          <w:sz w:val="20"/>
          <w:szCs w:val="22"/>
        </w:rPr>
        <w:t>; sin embargo, lo más importante es que los pacientes se comprometan con sus programas de rehabilitación</w:t>
      </w:r>
      <w:r>
        <w:rPr>
          <w:rFonts w:ascii="Montserrat" w:eastAsia="Montserrat Light" w:hAnsi="Montserrat" w:cs="Montserrat Light"/>
          <w:sz w:val="20"/>
          <w:szCs w:val="22"/>
        </w:rPr>
        <w:t>.</w:t>
      </w:r>
    </w:p>
    <w:p w14:paraId="191F9DD6" w14:textId="77777777" w:rsidR="00C8290F" w:rsidRDefault="00C8290F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35D2E53B" w14:textId="26D72929" w:rsidR="00C8290F" w:rsidRDefault="00C8290F" w:rsidP="00C8290F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 xml:space="preserve">“El Instituto Mexicano del Seguro Social recomienda a todos nuestros pacientes que ya están en nuestros servicios y que se les indica algún programa de ejercicios o de actividades específicas para su padecimiento que se adhieran a este tratamiento, que tengan continuidad de acuerdo a las indicaciones que se le dieron y que lleguen a sus consultas de manera oportuna con una evolución </w:t>
      </w:r>
      <w:r>
        <w:rPr>
          <w:rFonts w:ascii="Montserrat" w:eastAsia="Montserrat Light" w:hAnsi="Montserrat" w:cs="Montserrat Light"/>
          <w:sz w:val="20"/>
          <w:szCs w:val="22"/>
        </w:rPr>
        <w:lastRenderedPageBreak/>
        <w:t xml:space="preserve">esperada y no tengamos retrasos </w:t>
      </w:r>
      <w:r w:rsidR="0037393D">
        <w:rPr>
          <w:rFonts w:ascii="Montserrat" w:eastAsia="Montserrat Light" w:hAnsi="Montserrat" w:cs="Montserrat Light"/>
          <w:sz w:val="20"/>
          <w:szCs w:val="22"/>
        </w:rPr>
        <w:t>disminuyendo así el riesgo de</w:t>
      </w:r>
      <w:r>
        <w:rPr>
          <w:rFonts w:ascii="Montserrat" w:eastAsia="Montserrat Light" w:hAnsi="Montserrat" w:cs="Montserrat Light"/>
          <w:sz w:val="20"/>
          <w:szCs w:val="22"/>
        </w:rPr>
        <w:t xml:space="preserve"> complicaciones o secuelas”, señaló el especialista.</w:t>
      </w:r>
    </w:p>
    <w:p w14:paraId="3380D10A" w14:textId="77777777" w:rsidR="00C8290F" w:rsidRDefault="00C8290F" w:rsidP="00C8290F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4A86D960" w14:textId="70E3212D" w:rsidR="00203848" w:rsidRDefault="005F0552" w:rsidP="00203848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 xml:space="preserve">La atención de rehabilitación </w:t>
      </w:r>
      <w:r w:rsidR="00203848">
        <w:rPr>
          <w:rFonts w:ascii="Montserrat" w:eastAsia="Montserrat Light" w:hAnsi="Montserrat" w:cs="Montserrat Light"/>
          <w:sz w:val="20"/>
          <w:szCs w:val="22"/>
        </w:rPr>
        <w:t xml:space="preserve">se realiza ya sea en las unidades de manera ambulatoria o directamente en la cama </w:t>
      </w:r>
      <w:r>
        <w:rPr>
          <w:rFonts w:ascii="Montserrat" w:eastAsia="Montserrat Light" w:hAnsi="Montserrat" w:cs="Montserrat Light"/>
          <w:sz w:val="20"/>
          <w:szCs w:val="22"/>
        </w:rPr>
        <w:t xml:space="preserve">de hospitalización, </w:t>
      </w:r>
      <w:r w:rsidR="00203848">
        <w:rPr>
          <w:rFonts w:ascii="Montserrat" w:eastAsia="Montserrat Light" w:hAnsi="Montserrat" w:cs="Montserrat Light"/>
          <w:sz w:val="20"/>
          <w:szCs w:val="22"/>
        </w:rPr>
        <w:t>si algún paciente así lo requiere, “</w:t>
      </w:r>
      <w:r w:rsidR="00203848" w:rsidRPr="00203848">
        <w:rPr>
          <w:rFonts w:ascii="Montserrat" w:eastAsia="Montserrat Light" w:hAnsi="Montserrat" w:cs="Montserrat Light"/>
          <w:sz w:val="20"/>
          <w:szCs w:val="22"/>
        </w:rPr>
        <w:t xml:space="preserve">Todo </w:t>
      </w:r>
      <w:r w:rsidR="0037393D">
        <w:rPr>
          <w:rFonts w:ascii="Montserrat" w:eastAsia="Montserrat Light" w:hAnsi="Montserrat" w:cs="Montserrat Light"/>
          <w:sz w:val="20"/>
          <w:szCs w:val="22"/>
        </w:rPr>
        <w:t xml:space="preserve">paciente </w:t>
      </w:r>
      <w:r w:rsidR="00203848" w:rsidRPr="00203848">
        <w:rPr>
          <w:rFonts w:ascii="Montserrat" w:eastAsia="Montserrat Light" w:hAnsi="Montserrat" w:cs="Montserrat Light"/>
          <w:sz w:val="20"/>
          <w:szCs w:val="22"/>
        </w:rPr>
        <w:t>que tiene riesgo de perder la funcionalidad va a requerir una atención de rehabilitación</w:t>
      </w:r>
      <w:r w:rsidR="008C30A2">
        <w:rPr>
          <w:rFonts w:ascii="Montserrat" w:eastAsia="Montserrat Light" w:hAnsi="Montserrat" w:cs="Montserrat Light"/>
          <w:sz w:val="20"/>
          <w:szCs w:val="22"/>
        </w:rPr>
        <w:t>, como potencialmente puede verse en dolor lumbar, fracturas, esguinces, cirugías</w:t>
      </w:r>
      <w:r w:rsidR="00203848" w:rsidRPr="00203848">
        <w:rPr>
          <w:rFonts w:ascii="Montserrat" w:eastAsia="Montserrat Light" w:hAnsi="Montserrat" w:cs="Montserrat Light"/>
          <w:sz w:val="20"/>
          <w:szCs w:val="22"/>
        </w:rPr>
        <w:t xml:space="preserve"> de columna, prótesis de rodilla, intervenci</w:t>
      </w:r>
      <w:r w:rsidR="008C30A2">
        <w:rPr>
          <w:rFonts w:ascii="Montserrat" w:eastAsia="Montserrat Light" w:hAnsi="Montserrat" w:cs="Montserrat Light"/>
          <w:sz w:val="20"/>
          <w:szCs w:val="22"/>
        </w:rPr>
        <w:t>ones</w:t>
      </w:r>
      <w:r w:rsidR="00203848" w:rsidRPr="00203848">
        <w:rPr>
          <w:rFonts w:ascii="Montserrat" w:eastAsia="Montserrat Light" w:hAnsi="Montserrat" w:cs="Montserrat Light"/>
          <w:sz w:val="20"/>
          <w:szCs w:val="22"/>
        </w:rPr>
        <w:t xml:space="preserve"> de hombro</w:t>
      </w:r>
      <w:r w:rsidR="00203848">
        <w:rPr>
          <w:rFonts w:ascii="Montserrat" w:eastAsia="Montserrat Light" w:hAnsi="Montserrat" w:cs="Montserrat Light"/>
          <w:sz w:val="20"/>
          <w:szCs w:val="22"/>
        </w:rPr>
        <w:t>,</w:t>
      </w:r>
      <w:r w:rsidR="008C30A2">
        <w:rPr>
          <w:rFonts w:ascii="Montserrat" w:eastAsia="Montserrat Light" w:hAnsi="Montserrat" w:cs="Montserrat Light"/>
          <w:sz w:val="20"/>
          <w:szCs w:val="22"/>
        </w:rPr>
        <w:t xml:space="preserve"> eventos vasculares cerebrales o tr</w:t>
      </w:r>
      <w:r w:rsidR="00203848" w:rsidRPr="00203848">
        <w:rPr>
          <w:rFonts w:ascii="Montserrat" w:eastAsia="Montserrat Light" w:hAnsi="Montserrat" w:cs="Montserrat Light"/>
          <w:sz w:val="20"/>
          <w:szCs w:val="22"/>
        </w:rPr>
        <w:t>aumatismos craneoencefálicos, con alguna secuela neurológica</w:t>
      </w:r>
      <w:r w:rsidR="008C30A2">
        <w:rPr>
          <w:rFonts w:ascii="Montserrat" w:eastAsia="Montserrat Light" w:hAnsi="Montserrat" w:cs="Montserrat Light"/>
          <w:sz w:val="20"/>
          <w:szCs w:val="22"/>
        </w:rPr>
        <w:t>, entre otros</w:t>
      </w:r>
      <w:r w:rsidR="00203848">
        <w:rPr>
          <w:rFonts w:ascii="Montserrat" w:eastAsia="Montserrat Light" w:hAnsi="Montserrat" w:cs="Montserrat Light"/>
          <w:sz w:val="20"/>
          <w:szCs w:val="22"/>
        </w:rPr>
        <w:t>”.</w:t>
      </w:r>
    </w:p>
    <w:p w14:paraId="3D760539" w14:textId="77777777" w:rsidR="005F0552" w:rsidRDefault="005F0552" w:rsidP="0020384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3ECC1A01" w14:textId="50188E91" w:rsidR="005F0552" w:rsidRDefault="005F0552" w:rsidP="00203848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 xml:space="preserve">Delgado </w:t>
      </w:r>
      <w:r w:rsidR="00284F9D">
        <w:rPr>
          <w:rFonts w:ascii="Montserrat" w:eastAsia="Montserrat Light" w:hAnsi="Montserrat" w:cs="Montserrat Light"/>
          <w:sz w:val="20"/>
          <w:szCs w:val="22"/>
        </w:rPr>
        <w:t xml:space="preserve">García </w:t>
      </w:r>
      <w:r>
        <w:rPr>
          <w:rFonts w:ascii="Montserrat" w:eastAsia="Montserrat Light" w:hAnsi="Montserrat" w:cs="Montserrat Light"/>
          <w:sz w:val="20"/>
          <w:szCs w:val="22"/>
        </w:rPr>
        <w:t xml:space="preserve">señaló que </w:t>
      </w:r>
      <w:r w:rsidR="00DF776D">
        <w:rPr>
          <w:rFonts w:ascii="Montserrat" w:eastAsia="Montserrat Light" w:hAnsi="Montserrat" w:cs="Montserrat Light"/>
          <w:sz w:val="20"/>
          <w:szCs w:val="22"/>
        </w:rPr>
        <w:t>en estos servicios</w:t>
      </w:r>
      <w:r>
        <w:rPr>
          <w:rFonts w:ascii="Montserrat" w:eastAsia="Montserrat Light" w:hAnsi="Montserrat" w:cs="Montserrat Light"/>
          <w:sz w:val="20"/>
          <w:szCs w:val="22"/>
        </w:rPr>
        <w:t xml:space="preserve"> también se atiende a menores de edad con riesgo de daño neurológico, mediante </w:t>
      </w:r>
      <w:r w:rsidR="00DF776D">
        <w:rPr>
          <w:rFonts w:ascii="Montserrat" w:eastAsia="Montserrat Light" w:hAnsi="Montserrat" w:cs="Montserrat Light"/>
          <w:sz w:val="20"/>
          <w:szCs w:val="22"/>
        </w:rPr>
        <w:t>intervenciones</w:t>
      </w:r>
      <w:r>
        <w:rPr>
          <w:rFonts w:ascii="Montserrat" w:eastAsia="Montserrat Light" w:hAnsi="Montserrat" w:cs="Montserrat Light"/>
          <w:sz w:val="20"/>
          <w:szCs w:val="22"/>
        </w:rPr>
        <w:t xml:space="preserve"> temprana</w:t>
      </w:r>
      <w:r w:rsidR="00DF776D">
        <w:rPr>
          <w:rFonts w:ascii="Montserrat" w:eastAsia="Montserrat Light" w:hAnsi="Montserrat" w:cs="Montserrat Light"/>
          <w:sz w:val="20"/>
          <w:szCs w:val="22"/>
        </w:rPr>
        <w:t>s.</w:t>
      </w:r>
    </w:p>
    <w:p w14:paraId="70D3AC3B" w14:textId="77777777" w:rsidR="005F0552" w:rsidRDefault="005F0552" w:rsidP="0020384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584151C9" w14:textId="1C4B9EF1" w:rsidR="00AB6B13" w:rsidRDefault="00842BF9" w:rsidP="00AB6B13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>En estas unidades laboran</w:t>
      </w:r>
      <w:r w:rsidR="005F0552">
        <w:rPr>
          <w:rFonts w:ascii="Montserrat" w:eastAsia="Montserrat Light" w:hAnsi="Montserrat" w:cs="Montserrat Light"/>
          <w:sz w:val="20"/>
          <w:szCs w:val="22"/>
        </w:rPr>
        <w:t xml:space="preserve"> médicos especialistas en Medicina Física y Rehabilitación, terapistas físicos, ocupacionales, </w:t>
      </w:r>
      <w:r w:rsidR="00DF776D">
        <w:rPr>
          <w:rFonts w:ascii="Montserrat" w:eastAsia="Montserrat Light" w:hAnsi="Montserrat" w:cs="Montserrat Light"/>
          <w:sz w:val="20"/>
          <w:szCs w:val="22"/>
        </w:rPr>
        <w:t xml:space="preserve">fonoaudiólogos (terapistas </w:t>
      </w:r>
      <w:r w:rsidR="005F0552">
        <w:rPr>
          <w:rFonts w:ascii="Montserrat" w:eastAsia="Montserrat Light" w:hAnsi="Montserrat" w:cs="Montserrat Light"/>
          <w:sz w:val="20"/>
          <w:szCs w:val="22"/>
        </w:rPr>
        <w:t>de lenguaje</w:t>
      </w:r>
      <w:r w:rsidR="00DF776D">
        <w:rPr>
          <w:rFonts w:ascii="Montserrat" w:eastAsia="Montserrat Light" w:hAnsi="Montserrat" w:cs="Montserrat Light"/>
          <w:sz w:val="20"/>
          <w:szCs w:val="22"/>
        </w:rPr>
        <w:t>)</w:t>
      </w:r>
      <w:r w:rsidR="005F0552">
        <w:rPr>
          <w:rFonts w:ascii="Montserrat" w:eastAsia="Montserrat Light" w:hAnsi="Montserrat" w:cs="Montserrat Light"/>
          <w:sz w:val="20"/>
          <w:szCs w:val="22"/>
        </w:rPr>
        <w:t>, personal de Enfermería y Trabajo Social</w:t>
      </w:r>
      <w:r w:rsidR="00BA15BA">
        <w:rPr>
          <w:rFonts w:ascii="Montserrat" w:eastAsia="Montserrat Light" w:hAnsi="Montserrat" w:cs="Montserrat Light"/>
          <w:sz w:val="20"/>
          <w:szCs w:val="22"/>
        </w:rPr>
        <w:t>, precisó.</w:t>
      </w:r>
    </w:p>
    <w:p w14:paraId="7CB1B2D4" w14:textId="77777777" w:rsidR="00BA15BA" w:rsidRDefault="00BA15BA" w:rsidP="00AB6B13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6A980BAE" w14:textId="3C9C50C4" w:rsidR="005F0552" w:rsidRDefault="00BA15BA" w:rsidP="00AB6B13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>En tanto, subrayó que, aunque la función de las Unidades de Medicina Física y Rehabilitación es brindar de manera personalizada las herramientas para que los pacientes recobren su funcionalidad, es primordial reforzar su papel preventivo.</w:t>
      </w:r>
    </w:p>
    <w:p w14:paraId="561299FB" w14:textId="77777777" w:rsidR="00842BF9" w:rsidRDefault="00842BF9" w:rsidP="00AB6B13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2F72A98D" w14:textId="01E9F1F8" w:rsidR="00842BF9" w:rsidRDefault="00842BF9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  <w:r>
        <w:rPr>
          <w:rFonts w:ascii="Montserrat" w:eastAsia="Montserrat Light" w:hAnsi="Montserrat" w:cs="Montserrat Light"/>
          <w:sz w:val="20"/>
          <w:szCs w:val="22"/>
        </w:rPr>
        <w:t xml:space="preserve">“La rehabilitación no es nada más la última parte de la medicina, también involucra desde la prevención de cualquier elemento que pudiera afectar nuestra funcionalidad. </w:t>
      </w:r>
      <w:r w:rsidR="00DF776D">
        <w:rPr>
          <w:rFonts w:ascii="Montserrat" w:eastAsia="Montserrat Light" w:hAnsi="Montserrat" w:cs="Montserrat Light"/>
          <w:sz w:val="20"/>
          <w:szCs w:val="22"/>
        </w:rPr>
        <w:t>Instamos a</w:t>
      </w:r>
      <w:r>
        <w:rPr>
          <w:rFonts w:ascii="Montserrat" w:eastAsia="Montserrat Light" w:hAnsi="Montserrat" w:cs="Montserrat Light"/>
          <w:sz w:val="20"/>
          <w:szCs w:val="22"/>
        </w:rPr>
        <w:t xml:space="preserve"> que sigan las recomendaciones de sus médicos </w:t>
      </w:r>
      <w:r w:rsidR="00DF776D">
        <w:rPr>
          <w:rFonts w:ascii="Montserrat" w:eastAsia="Montserrat Light" w:hAnsi="Montserrat" w:cs="Montserrat Light"/>
          <w:sz w:val="20"/>
          <w:szCs w:val="22"/>
        </w:rPr>
        <w:t>en la atención de</w:t>
      </w:r>
      <w:r>
        <w:rPr>
          <w:rFonts w:ascii="Montserrat" w:eastAsia="Montserrat Light" w:hAnsi="Montserrat" w:cs="Montserrat Light"/>
          <w:sz w:val="20"/>
          <w:szCs w:val="22"/>
        </w:rPr>
        <w:t xml:space="preserve"> las patologías que ya llevan un seguimiento que no han afectado su funcionalidad aún. La parte preventiva involucra evita</w:t>
      </w:r>
      <w:r w:rsidR="00DF776D">
        <w:rPr>
          <w:rFonts w:ascii="Montserrat" w:eastAsia="Montserrat Light" w:hAnsi="Montserrat" w:cs="Montserrat Light"/>
          <w:sz w:val="20"/>
          <w:szCs w:val="22"/>
        </w:rPr>
        <w:t>r</w:t>
      </w:r>
      <w:r>
        <w:rPr>
          <w:rFonts w:ascii="Montserrat" w:eastAsia="Montserrat Light" w:hAnsi="Montserrat" w:cs="Montserrat Light"/>
          <w:sz w:val="20"/>
          <w:szCs w:val="22"/>
        </w:rPr>
        <w:t xml:space="preserve"> mucho dolor, molestias y son elementos de</w:t>
      </w:r>
      <w:r w:rsidR="00DF776D">
        <w:rPr>
          <w:rFonts w:ascii="Montserrat" w:eastAsia="Montserrat Light" w:hAnsi="Montserrat" w:cs="Montserrat Light"/>
          <w:sz w:val="20"/>
          <w:szCs w:val="22"/>
        </w:rPr>
        <w:t xml:space="preserve"> relativamente</w:t>
      </w:r>
      <w:r>
        <w:rPr>
          <w:rFonts w:ascii="Montserrat" w:eastAsia="Montserrat Light" w:hAnsi="Montserrat" w:cs="Montserrat Light"/>
          <w:sz w:val="20"/>
          <w:szCs w:val="22"/>
        </w:rPr>
        <w:t xml:space="preserve"> fácil aplicación, como higiene de columna para evitar dolor de espalda baja</w:t>
      </w:r>
      <w:r w:rsidR="00DF776D">
        <w:rPr>
          <w:rFonts w:ascii="Montserrat" w:eastAsia="Montserrat Light" w:hAnsi="Montserrat" w:cs="Montserrat Light"/>
          <w:sz w:val="20"/>
          <w:szCs w:val="22"/>
        </w:rPr>
        <w:t xml:space="preserve"> y cuello, así como un control adecuado de la</w:t>
      </w:r>
      <w:r>
        <w:rPr>
          <w:rFonts w:ascii="Montserrat" w:eastAsia="Montserrat Light" w:hAnsi="Montserrat" w:cs="Montserrat Light"/>
          <w:sz w:val="20"/>
          <w:szCs w:val="22"/>
        </w:rPr>
        <w:t xml:space="preserve"> hipertensión</w:t>
      </w:r>
      <w:r w:rsidR="00DF776D">
        <w:rPr>
          <w:rFonts w:ascii="Montserrat" w:eastAsia="Montserrat Light" w:hAnsi="Montserrat" w:cs="Montserrat Light"/>
          <w:sz w:val="20"/>
          <w:szCs w:val="22"/>
        </w:rPr>
        <w:t xml:space="preserve"> y</w:t>
      </w:r>
      <w:r>
        <w:rPr>
          <w:rFonts w:ascii="Montserrat" w:eastAsia="Montserrat Light" w:hAnsi="Montserrat" w:cs="Montserrat Light"/>
          <w:sz w:val="20"/>
          <w:szCs w:val="22"/>
        </w:rPr>
        <w:t xml:space="preserve"> diabetes”, </w:t>
      </w:r>
      <w:r w:rsidR="00BA15BA">
        <w:rPr>
          <w:rFonts w:ascii="Montserrat" w:eastAsia="Montserrat Light" w:hAnsi="Montserrat" w:cs="Montserrat Light"/>
          <w:sz w:val="20"/>
          <w:szCs w:val="22"/>
        </w:rPr>
        <w:t>dijo.</w:t>
      </w:r>
    </w:p>
    <w:p w14:paraId="0244506B" w14:textId="77777777" w:rsidR="00ED36BE" w:rsidRPr="007A660D" w:rsidRDefault="00ED36BE" w:rsidP="007A660D">
      <w:pPr>
        <w:spacing w:line="276" w:lineRule="auto"/>
        <w:ind w:right="51"/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77777777" w:rsidR="00AB30DD" w:rsidRPr="007A660D" w:rsidRDefault="00AB30DD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4429F82F" w14:textId="77777777" w:rsidR="003541B7" w:rsidRPr="00457CA8" w:rsidRDefault="003541B7" w:rsidP="00AB30DD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3C64F5DE" w14:textId="77777777" w:rsidR="00DF4802" w:rsidRPr="00457CA8" w:rsidRDefault="00DF4802" w:rsidP="00AB30DD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70BE8E46" w14:textId="77777777" w:rsidR="00761F8B" w:rsidRPr="00761F8B" w:rsidRDefault="00761F8B" w:rsidP="00761F8B">
      <w:pPr>
        <w:spacing w:line="240" w:lineRule="atLeast"/>
        <w:rPr>
          <w:rFonts w:ascii="Montserrat" w:hAnsi="Montserrat"/>
          <w:b/>
          <w:bCs/>
          <w:lang w:eastAsia="es-MX"/>
        </w:rPr>
      </w:pPr>
      <w:r w:rsidRPr="00761F8B">
        <w:rPr>
          <w:rFonts w:ascii="Montserrat" w:hAnsi="Montserrat"/>
          <w:b/>
          <w:bCs/>
          <w:lang w:eastAsia="es-MX"/>
        </w:rPr>
        <w:t>LINK DE FOTOS</w:t>
      </w:r>
    </w:p>
    <w:p w14:paraId="59651009" w14:textId="4DFE5389" w:rsidR="00761F8B" w:rsidRPr="00761F8B" w:rsidRDefault="003A3AA9" w:rsidP="00761F8B">
      <w:pPr>
        <w:spacing w:line="240" w:lineRule="atLeast"/>
        <w:rPr>
          <w:rFonts w:ascii="Montserrat" w:hAnsi="Montserrat"/>
          <w:lang w:eastAsia="es-MX"/>
        </w:rPr>
      </w:pPr>
      <w:hyperlink r:id="rId7" w:history="1">
        <w:r w:rsidR="00761F8B" w:rsidRPr="00761F8B">
          <w:rPr>
            <w:rStyle w:val="Hipervnculo"/>
            <w:rFonts w:ascii="Montserrat" w:hAnsi="Montserrat"/>
            <w:lang w:eastAsia="es-MX"/>
          </w:rPr>
          <w:t>https://imssmx.sharepoint.com/:f:/s/comunicacionsocial/Eghpqh5Ax6VNkhTnr36PXy8BeZNTc7TziTTirPT18x_q2g?e=1VI2Ek</w:t>
        </w:r>
      </w:hyperlink>
      <w:r w:rsidR="00761F8B" w:rsidRPr="00761F8B">
        <w:rPr>
          <w:rFonts w:ascii="Montserrat" w:hAnsi="Montserrat"/>
          <w:lang w:eastAsia="es-MX"/>
        </w:rPr>
        <w:t xml:space="preserve"> </w:t>
      </w:r>
    </w:p>
    <w:p w14:paraId="152505CF" w14:textId="77777777" w:rsidR="00761F8B" w:rsidRPr="00761F8B" w:rsidRDefault="00761F8B" w:rsidP="00761F8B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485C9630" w14:textId="77777777" w:rsidR="00761F8B" w:rsidRPr="00761F8B" w:rsidRDefault="00761F8B" w:rsidP="00761F8B">
      <w:pPr>
        <w:spacing w:line="240" w:lineRule="atLeast"/>
        <w:rPr>
          <w:rFonts w:ascii="Montserrat" w:hAnsi="Montserrat"/>
          <w:b/>
          <w:bCs/>
          <w:lang w:eastAsia="es-MX"/>
        </w:rPr>
      </w:pPr>
      <w:r w:rsidRPr="00761F8B">
        <w:rPr>
          <w:rFonts w:ascii="Montserrat" w:hAnsi="Montserrat"/>
          <w:b/>
          <w:bCs/>
          <w:lang w:eastAsia="es-MX"/>
        </w:rPr>
        <w:t>LINK DE  VIDEO</w:t>
      </w:r>
    </w:p>
    <w:p w14:paraId="08390950" w14:textId="14B21606" w:rsidR="00DF4802" w:rsidRPr="00761F8B" w:rsidRDefault="003A3AA9" w:rsidP="00761F8B">
      <w:pPr>
        <w:spacing w:line="240" w:lineRule="atLeast"/>
        <w:rPr>
          <w:rFonts w:ascii="Montserrat" w:hAnsi="Montserrat"/>
          <w:lang w:eastAsia="es-MX"/>
        </w:rPr>
      </w:pPr>
      <w:hyperlink r:id="rId8" w:history="1">
        <w:r w:rsidR="00761F8B" w:rsidRPr="00761F8B">
          <w:rPr>
            <w:rStyle w:val="Hipervnculo"/>
            <w:rFonts w:ascii="Montserrat" w:hAnsi="Montserrat"/>
            <w:lang w:eastAsia="es-MX"/>
          </w:rPr>
          <w:t>https://imssmx.sharepoint.com/:v:/s/comunicacionsocial/EVabHU6JizJPmTD3mrGfTvMB41kqsmhrlSbKl0f83pDk_Q?e=85tlnx</w:t>
        </w:r>
      </w:hyperlink>
      <w:r w:rsidR="00761F8B" w:rsidRPr="00761F8B">
        <w:rPr>
          <w:rFonts w:ascii="Montserrat" w:hAnsi="Montserrat"/>
          <w:lang w:eastAsia="es-MX"/>
        </w:rPr>
        <w:t xml:space="preserve"> </w:t>
      </w:r>
    </w:p>
    <w:sectPr w:rsidR="00DF4802" w:rsidRPr="00761F8B" w:rsidSect="003226E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E63A" w14:textId="77777777" w:rsidR="00592646" w:rsidRDefault="00592646">
      <w:r>
        <w:separator/>
      </w:r>
    </w:p>
  </w:endnote>
  <w:endnote w:type="continuationSeparator" w:id="0">
    <w:p w14:paraId="24940054" w14:textId="77777777" w:rsidR="00592646" w:rsidRDefault="0059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056D" w14:textId="77777777" w:rsidR="00592646" w:rsidRDefault="00592646">
      <w:r>
        <w:separator/>
      </w:r>
    </w:p>
  </w:footnote>
  <w:footnote w:type="continuationSeparator" w:id="0">
    <w:p w14:paraId="33F2FDCC" w14:textId="77777777" w:rsidR="00592646" w:rsidRDefault="005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8F1C87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7"/>
  </w:num>
  <w:num w:numId="2" w16cid:durableId="1466049994">
    <w:abstractNumId w:val="3"/>
  </w:num>
  <w:num w:numId="3" w16cid:durableId="391002301">
    <w:abstractNumId w:val="1"/>
  </w:num>
  <w:num w:numId="4" w16cid:durableId="1521624691">
    <w:abstractNumId w:val="2"/>
  </w:num>
  <w:num w:numId="5" w16cid:durableId="125198358">
    <w:abstractNumId w:val="12"/>
  </w:num>
  <w:num w:numId="6" w16cid:durableId="413209493">
    <w:abstractNumId w:val="0"/>
  </w:num>
  <w:num w:numId="7" w16cid:durableId="1220092280">
    <w:abstractNumId w:val="6"/>
  </w:num>
  <w:num w:numId="8" w16cid:durableId="848565983">
    <w:abstractNumId w:val="4"/>
  </w:num>
  <w:num w:numId="9" w16cid:durableId="1032338257">
    <w:abstractNumId w:val="11"/>
  </w:num>
  <w:num w:numId="10" w16cid:durableId="2111733334">
    <w:abstractNumId w:val="9"/>
  </w:num>
  <w:num w:numId="11" w16cid:durableId="1131435639">
    <w:abstractNumId w:val="10"/>
  </w:num>
  <w:num w:numId="12" w16cid:durableId="101149406">
    <w:abstractNumId w:val="8"/>
  </w:num>
  <w:num w:numId="13" w16cid:durableId="1696466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1428"/>
    <w:rsid w:val="000759B6"/>
    <w:rsid w:val="00080649"/>
    <w:rsid w:val="00081DD5"/>
    <w:rsid w:val="00087BF2"/>
    <w:rsid w:val="0009068E"/>
    <w:rsid w:val="000917CF"/>
    <w:rsid w:val="00093EA8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E4BAE"/>
    <w:rsid w:val="001E5D91"/>
    <w:rsid w:val="001E6000"/>
    <w:rsid w:val="001F21C1"/>
    <w:rsid w:val="001F7261"/>
    <w:rsid w:val="00203649"/>
    <w:rsid w:val="00203848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3A91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33CA"/>
    <w:rsid w:val="00274598"/>
    <w:rsid w:val="0027693A"/>
    <w:rsid w:val="00276E12"/>
    <w:rsid w:val="00281BB9"/>
    <w:rsid w:val="00284F9D"/>
    <w:rsid w:val="00285DB1"/>
    <w:rsid w:val="002860A7"/>
    <w:rsid w:val="002911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C2E16"/>
    <w:rsid w:val="002C4FBA"/>
    <w:rsid w:val="002D3398"/>
    <w:rsid w:val="002D3408"/>
    <w:rsid w:val="002E11BC"/>
    <w:rsid w:val="002E2EE0"/>
    <w:rsid w:val="002E556D"/>
    <w:rsid w:val="002E58F6"/>
    <w:rsid w:val="002E5BA3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3A97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393D"/>
    <w:rsid w:val="00375CBA"/>
    <w:rsid w:val="003764B4"/>
    <w:rsid w:val="00376655"/>
    <w:rsid w:val="00377827"/>
    <w:rsid w:val="00381ACF"/>
    <w:rsid w:val="00382262"/>
    <w:rsid w:val="00382C1B"/>
    <w:rsid w:val="00384D60"/>
    <w:rsid w:val="00384E90"/>
    <w:rsid w:val="00395553"/>
    <w:rsid w:val="00395D70"/>
    <w:rsid w:val="003A0200"/>
    <w:rsid w:val="003A063B"/>
    <w:rsid w:val="003A2CAB"/>
    <w:rsid w:val="003A3AA9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60A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4792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5014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2646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B7265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1555"/>
    <w:rsid w:val="005E2D1C"/>
    <w:rsid w:val="005E492E"/>
    <w:rsid w:val="005F0552"/>
    <w:rsid w:val="005F19C9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3717"/>
    <w:rsid w:val="006E7182"/>
    <w:rsid w:val="006F1E47"/>
    <w:rsid w:val="006F2718"/>
    <w:rsid w:val="006F305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3AA5"/>
    <w:rsid w:val="00724CB7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1F8B"/>
    <w:rsid w:val="00763B74"/>
    <w:rsid w:val="00766D5A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12F2"/>
    <w:rsid w:val="007E015A"/>
    <w:rsid w:val="007E07FF"/>
    <w:rsid w:val="007E2F88"/>
    <w:rsid w:val="007E3726"/>
    <w:rsid w:val="007E3BCC"/>
    <w:rsid w:val="007E5357"/>
    <w:rsid w:val="007E66CA"/>
    <w:rsid w:val="007E7D98"/>
    <w:rsid w:val="007F247D"/>
    <w:rsid w:val="00800562"/>
    <w:rsid w:val="00803E69"/>
    <w:rsid w:val="00804BE8"/>
    <w:rsid w:val="00804D7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42A79"/>
    <w:rsid w:val="00842BF9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7F44"/>
    <w:rsid w:val="008B1E13"/>
    <w:rsid w:val="008C062B"/>
    <w:rsid w:val="008C30A2"/>
    <w:rsid w:val="008C4035"/>
    <w:rsid w:val="008C5CBC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92A35"/>
    <w:rsid w:val="00A935C6"/>
    <w:rsid w:val="00AA1C27"/>
    <w:rsid w:val="00AA3A1F"/>
    <w:rsid w:val="00AA6D25"/>
    <w:rsid w:val="00AB14C9"/>
    <w:rsid w:val="00AB19E2"/>
    <w:rsid w:val="00AB2759"/>
    <w:rsid w:val="00AB30DD"/>
    <w:rsid w:val="00AB5288"/>
    <w:rsid w:val="00AB6B13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5BA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1424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290F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DF776D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6E89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D12AC"/>
    <w:rsid w:val="00ED233A"/>
    <w:rsid w:val="00ED36BE"/>
    <w:rsid w:val="00ED3EBE"/>
    <w:rsid w:val="00ED721C"/>
    <w:rsid w:val="00EE0464"/>
    <w:rsid w:val="00EE51E0"/>
    <w:rsid w:val="00EF15AA"/>
    <w:rsid w:val="00F00998"/>
    <w:rsid w:val="00F02078"/>
    <w:rsid w:val="00F0441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2AD8"/>
    <w:rsid w:val="00F86C89"/>
    <w:rsid w:val="00F90F98"/>
    <w:rsid w:val="00F91000"/>
    <w:rsid w:val="00F91285"/>
    <w:rsid w:val="00F968E1"/>
    <w:rsid w:val="00FA21A5"/>
    <w:rsid w:val="00FA7ADC"/>
    <w:rsid w:val="00FA7FE2"/>
    <w:rsid w:val="00FB2A71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E1C57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9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61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VabHU6JizJPmTD3mrGfTvMB41kqsmhrlSbKl0f83pDk_Q?e=85tln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ghpqh5Ax6VNkhTnr36PXy8BeZNTc7TziTTirPT18x_q2g?e=1VI2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2024-06-13T19:07:00Z</dcterms:created>
  <dcterms:modified xsi:type="dcterms:W3CDTF">2024-06-13T19:07:00Z</dcterms:modified>
</cp:coreProperties>
</file>