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B306" w14:textId="77777777" w:rsidR="004A5A66" w:rsidRPr="00DB140F" w:rsidRDefault="004A5A66" w:rsidP="004A5A66">
      <w:pPr>
        <w:spacing w:line="240" w:lineRule="atLeast"/>
        <w:jc w:val="right"/>
        <w:rPr>
          <w:rFonts w:ascii="Montserrat" w:hAnsi="Montserrat"/>
          <w:b/>
          <w:color w:val="134E39"/>
        </w:rPr>
      </w:pPr>
      <w:r w:rsidRPr="00DB140F">
        <w:rPr>
          <w:rFonts w:ascii="Montserrat" w:hAnsi="Montserrat"/>
          <w:b/>
          <w:color w:val="134E39"/>
        </w:rPr>
        <w:t>BOLETÍN DE PRENSA</w:t>
      </w:r>
    </w:p>
    <w:p w14:paraId="024B97F8" w14:textId="77777777" w:rsidR="004A5A66" w:rsidRPr="00DB140F" w:rsidRDefault="004A5A66" w:rsidP="004A5A66">
      <w:pPr>
        <w:spacing w:line="240" w:lineRule="atLeast"/>
        <w:jc w:val="right"/>
        <w:rPr>
          <w:rFonts w:ascii="Montserrat" w:hAnsi="Montserrat"/>
          <w:sz w:val="20"/>
          <w:szCs w:val="20"/>
        </w:rPr>
      </w:pPr>
      <w:r>
        <w:rPr>
          <w:rFonts w:ascii="Montserrat" w:hAnsi="Montserrat"/>
          <w:sz w:val="20"/>
          <w:szCs w:val="20"/>
        </w:rPr>
        <w:t xml:space="preserve">Ciudad de México, </w:t>
      </w:r>
      <w:r w:rsidR="000F68D3">
        <w:rPr>
          <w:rFonts w:ascii="Montserrat" w:hAnsi="Montserrat"/>
          <w:sz w:val="20"/>
          <w:szCs w:val="20"/>
        </w:rPr>
        <w:t xml:space="preserve">viernes 28 de junio </w:t>
      </w:r>
      <w:r w:rsidR="003720ED">
        <w:rPr>
          <w:rFonts w:ascii="Montserrat" w:hAnsi="Montserrat"/>
          <w:sz w:val="20"/>
          <w:szCs w:val="20"/>
        </w:rPr>
        <w:t>de 2024</w:t>
      </w:r>
    </w:p>
    <w:p w14:paraId="2911ADB5" w14:textId="3E844B08" w:rsidR="004A5A66" w:rsidRPr="005C6549" w:rsidRDefault="004A5A66" w:rsidP="004A5A66">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BA7DCD">
        <w:rPr>
          <w:rFonts w:ascii="Montserrat" w:hAnsi="Montserrat"/>
          <w:sz w:val="20"/>
          <w:szCs w:val="20"/>
          <w:lang w:val="es-MX"/>
        </w:rPr>
        <w:t>322</w:t>
      </w:r>
      <w:r w:rsidRPr="005C6549">
        <w:rPr>
          <w:rFonts w:ascii="Montserrat" w:hAnsi="Montserrat"/>
          <w:sz w:val="20"/>
          <w:szCs w:val="20"/>
          <w:lang w:val="es-MX"/>
        </w:rPr>
        <w:t>/202</w:t>
      </w:r>
      <w:r w:rsidR="003720ED">
        <w:rPr>
          <w:rFonts w:ascii="Montserrat" w:hAnsi="Montserrat"/>
          <w:sz w:val="20"/>
          <w:szCs w:val="20"/>
          <w:lang w:val="es-MX"/>
        </w:rPr>
        <w:t>4</w:t>
      </w:r>
    </w:p>
    <w:p w14:paraId="2641C8F7" w14:textId="77777777" w:rsidR="00D0295C" w:rsidRDefault="00D0295C" w:rsidP="009C2252">
      <w:pPr>
        <w:jc w:val="both"/>
        <w:rPr>
          <w:rFonts w:ascii="Montserrat" w:hAnsi="Montserrat"/>
          <w:lang w:val="es-MX"/>
        </w:rPr>
      </w:pPr>
    </w:p>
    <w:p w14:paraId="44C76C82" w14:textId="77777777" w:rsidR="00995A2F" w:rsidRPr="00995A2F" w:rsidRDefault="00995A2F" w:rsidP="00995A2F">
      <w:pPr>
        <w:jc w:val="center"/>
        <w:rPr>
          <w:rFonts w:ascii="Montserrat" w:hAnsi="Montserrat"/>
          <w:b/>
          <w:sz w:val="32"/>
          <w:lang w:val="es-MX"/>
        </w:rPr>
      </w:pPr>
      <w:r w:rsidRPr="00995A2F">
        <w:rPr>
          <w:rFonts w:ascii="Montserrat" w:hAnsi="Montserrat"/>
          <w:b/>
          <w:sz w:val="32"/>
          <w:lang w:val="es-MX"/>
        </w:rPr>
        <w:t>IMSS</w:t>
      </w:r>
      <w:r>
        <w:rPr>
          <w:rFonts w:ascii="Montserrat" w:hAnsi="Montserrat"/>
          <w:b/>
          <w:sz w:val="32"/>
          <w:lang w:val="es-MX"/>
        </w:rPr>
        <w:t xml:space="preserve">, </w:t>
      </w:r>
      <w:r w:rsidRPr="00995A2F">
        <w:rPr>
          <w:rFonts w:ascii="Montserrat" w:hAnsi="Montserrat"/>
          <w:b/>
          <w:sz w:val="32"/>
          <w:lang w:val="es-MX"/>
        </w:rPr>
        <w:t xml:space="preserve">pionero en abordar casos de violencia en la Administración Pública Federal </w:t>
      </w:r>
      <w:r>
        <w:rPr>
          <w:rFonts w:ascii="Montserrat" w:hAnsi="Montserrat"/>
          <w:b/>
          <w:sz w:val="32"/>
          <w:lang w:val="es-MX"/>
        </w:rPr>
        <w:t xml:space="preserve">con el </w:t>
      </w:r>
      <w:r w:rsidRPr="00995A2F">
        <w:rPr>
          <w:rFonts w:ascii="Montserrat" w:hAnsi="Montserrat"/>
          <w:b/>
          <w:sz w:val="32"/>
          <w:lang w:val="es-MX"/>
        </w:rPr>
        <w:t>Programa “Espacio Seguro de Escucha, Contención y Orientación”</w:t>
      </w:r>
    </w:p>
    <w:p w14:paraId="319A7EF9" w14:textId="77777777" w:rsidR="0009132F" w:rsidRPr="00DF61A6" w:rsidRDefault="0009132F" w:rsidP="00DF61A6">
      <w:pPr>
        <w:jc w:val="both"/>
        <w:rPr>
          <w:rFonts w:ascii="Montserrat" w:hAnsi="Montserrat"/>
          <w:sz w:val="22"/>
          <w:szCs w:val="22"/>
          <w:lang w:val="es-MX"/>
        </w:rPr>
      </w:pPr>
    </w:p>
    <w:p w14:paraId="0F05DA0C" w14:textId="77777777" w:rsidR="00995A2F" w:rsidRPr="00DF61A6" w:rsidRDefault="00995A2F" w:rsidP="00DF61A6">
      <w:pPr>
        <w:pStyle w:val="Prrafodelista"/>
        <w:numPr>
          <w:ilvl w:val="0"/>
          <w:numId w:val="8"/>
        </w:numPr>
        <w:spacing w:after="0"/>
        <w:jc w:val="both"/>
        <w:rPr>
          <w:rFonts w:ascii="Montserrat" w:hAnsi="Montserrat"/>
          <w:b/>
        </w:rPr>
      </w:pPr>
      <w:r w:rsidRPr="00DF61A6">
        <w:rPr>
          <w:rFonts w:ascii="Montserrat" w:hAnsi="Montserrat"/>
          <w:b/>
        </w:rPr>
        <w:t xml:space="preserve">Con esta estrategia, el Seguro Social busca </w:t>
      </w:r>
      <w:r w:rsidR="00D8112A">
        <w:rPr>
          <w:rFonts w:ascii="Montserrat" w:hAnsi="Montserrat"/>
          <w:b/>
        </w:rPr>
        <w:t xml:space="preserve">fortalecer la atención que ya se otorga a </w:t>
      </w:r>
      <w:r w:rsidRPr="00DF61A6">
        <w:rPr>
          <w:rFonts w:ascii="Montserrat" w:hAnsi="Montserrat"/>
          <w:b/>
        </w:rPr>
        <w:t xml:space="preserve">temas relacionados con el acoso, la violencia y la discriminación, </w:t>
      </w:r>
      <w:r w:rsidR="00D8112A">
        <w:rPr>
          <w:rFonts w:ascii="Montserrat" w:hAnsi="Montserrat"/>
          <w:b/>
        </w:rPr>
        <w:t>hacia las personas trabajadoras del Instituto.</w:t>
      </w:r>
    </w:p>
    <w:p w14:paraId="6E8AABB0" w14:textId="77777777" w:rsidR="00DF61A6" w:rsidRPr="00DF61A6" w:rsidRDefault="00DF61A6" w:rsidP="00DF61A6">
      <w:pPr>
        <w:pStyle w:val="Prrafodelista"/>
        <w:numPr>
          <w:ilvl w:val="0"/>
          <w:numId w:val="8"/>
        </w:numPr>
        <w:spacing w:after="0"/>
        <w:jc w:val="both"/>
        <w:rPr>
          <w:rFonts w:ascii="Montserrat" w:hAnsi="Montserrat"/>
          <w:b/>
        </w:rPr>
      </w:pPr>
      <w:r w:rsidRPr="00DF61A6">
        <w:rPr>
          <w:rFonts w:ascii="Montserrat" w:hAnsi="Montserrat"/>
          <w:b/>
        </w:rPr>
        <w:t>Está próxima la aprobación de la versión actualizada del Protocolo de Atención a personas pertenecientes a la población LGBTTTIQAP+; el 28 de junio se conmemora el Día Mundial de la Diversidad Sexual.</w:t>
      </w:r>
    </w:p>
    <w:p w14:paraId="58E97B04" w14:textId="77777777" w:rsidR="00DF61A6" w:rsidRPr="00DF61A6" w:rsidRDefault="00DF61A6" w:rsidP="00DF61A6">
      <w:pPr>
        <w:jc w:val="both"/>
        <w:rPr>
          <w:rFonts w:ascii="Montserrat" w:hAnsi="Montserrat"/>
          <w:sz w:val="22"/>
          <w:szCs w:val="22"/>
          <w:lang w:val="es-MX"/>
        </w:rPr>
      </w:pPr>
    </w:p>
    <w:p w14:paraId="102140DE" w14:textId="77777777" w:rsidR="00995A2F" w:rsidRPr="00DF61A6" w:rsidRDefault="00995A2F" w:rsidP="00DF61A6">
      <w:pPr>
        <w:jc w:val="both"/>
        <w:rPr>
          <w:rFonts w:ascii="Montserrat" w:hAnsi="Montserrat"/>
          <w:sz w:val="22"/>
          <w:szCs w:val="22"/>
          <w:lang w:val="es-MX"/>
        </w:rPr>
      </w:pPr>
    </w:p>
    <w:p w14:paraId="66C23427" w14:textId="77777777" w:rsidR="000F68D3" w:rsidRPr="009C2252" w:rsidRDefault="00C61A69" w:rsidP="009C2252">
      <w:pPr>
        <w:jc w:val="both"/>
        <w:rPr>
          <w:rFonts w:ascii="Montserrat" w:hAnsi="Montserrat"/>
          <w:lang w:val="es-MX"/>
        </w:rPr>
      </w:pPr>
      <w:r w:rsidRPr="009C2252">
        <w:rPr>
          <w:rFonts w:ascii="Montserrat" w:hAnsi="Montserrat"/>
          <w:lang w:val="es-MX"/>
        </w:rPr>
        <w:t>Con la puesta en marcha del programa “Espacio Seguro de Escucha, Contención y Orientación</w:t>
      </w:r>
      <w:r w:rsidR="00795A5D" w:rsidRPr="009C2252">
        <w:rPr>
          <w:rFonts w:ascii="Montserrat" w:hAnsi="Montserrat"/>
          <w:lang w:val="es-MX"/>
        </w:rPr>
        <w:t>”</w:t>
      </w:r>
      <w:r w:rsidRPr="009C2252">
        <w:rPr>
          <w:rFonts w:ascii="Montserrat" w:hAnsi="Montserrat"/>
          <w:lang w:val="es-MX"/>
        </w:rPr>
        <w:t xml:space="preserve"> (ECO), el Instituto Mexicano del Seguro Social se coloca como pionero en la forma de abordar casos de violencia en la Administración Pública Federal</w:t>
      </w:r>
      <w:r w:rsidR="00795A5D" w:rsidRPr="009C2252">
        <w:rPr>
          <w:rFonts w:ascii="Montserrat" w:hAnsi="Montserrat"/>
          <w:lang w:val="es-MX"/>
        </w:rPr>
        <w:t xml:space="preserve">, </w:t>
      </w:r>
      <w:r w:rsidR="00795A5D" w:rsidRPr="009C2252">
        <w:rPr>
          <w:rFonts w:ascii="Montserrat" w:hAnsi="Montserrat"/>
        </w:rPr>
        <w:t>afirmó la coordinadora Técnica de Política Institucional en Derechos Humanos, Lol Kin Castañeda Badillo.</w:t>
      </w:r>
    </w:p>
    <w:p w14:paraId="43579C27" w14:textId="77777777" w:rsidR="00795A5D" w:rsidRPr="009C2252" w:rsidRDefault="00795A5D" w:rsidP="009C2252">
      <w:pPr>
        <w:jc w:val="both"/>
        <w:rPr>
          <w:rFonts w:ascii="Montserrat" w:hAnsi="Montserrat"/>
          <w:lang w:val="es-MX"/>
        </w:rPr>
      </w:pPr>
    </w:p>
    <w:p w14:paraId="130E51CC" w14:textId="77777777" w:rsidR="000F68D3" w:rsidRPr="009C2252" w:rsidRDefault="00795A5D" w:rsidP="009C2252">
      <w:pPr>
        <w:jc w:val="both"/>
        <w:rPr>
          <w:rFonts w:ascii="Montserrat" w:hAnsi="Montserrat"/>
          <w:lang w:val="es-MX"/>
        </w:rPr>
      </w:pPr>
      <w:r w:rsidRPr="009C2252">
        <w:rPr>
          <w:rFonts w:ascii="Montserrat" w:hAnsi="Montserrat"/>
          <w:lang w:val="es-MX"/>
        </w:rPr>
        <w:t xml:space="preserve">Destacó que mediante esta estrategia, el Seguro Social busca </w:t>
      </w:r>
      <w:r w:rsidR="00D8112A">
        <w:rPr>
          <w:rFonts w:ascii="Montserrat" w:hAnsi="Montserrat"/>
          <w:lang w:val="es-MX"/>
        </w:rPr>
        <w:t xml:space="preserve">reforzar las acciones que ya realiza el Instituto en </w:t>
      </w:r>
      <w:r w:rsidR="000F68D3" w:rsidRPr="009C2252">
        <w:rPr>
          <w:rFonts w:ascii="Montserrat" w:hAnsi="Montserrat"/>
          <w:lang w:val="es-MX"/>
        </w:rPr>
        <w:t>temas relacionados con el acoso, la violencia</w:t>
      </w:r>
      <w:r w:rsidRPr="009C2252">
        <w:rPr>
          <w:rFonts w:ascii="Montserrat" w:hAnsi="Montserrat"/>
          <w:lang w:val="es-MX"/>
        </w:rPr>
        <w:t xml:space="preserve"> y la discriminación, en beneficio de </w:t>
      </w:r>
      <w:r w:rsidR="00D8112A">
        <w:rPr>
          <w:rFonts w:ascii="Montserrat" w:hAnsi="Montserrat"/>
          <w:lang w:val="es-MX"/>
        </w:rPr>
        <w:t>las personas trabajadoras del Instituto.</w:t>
      </w:r>
    </w:p>
    <w:p w14:paraId="2764B97B" w14:textId="77777777" w:rsidR="000F68D3" w:rsidRPr="009C2252" w:rsidRDefault="000F68D3" w:rsidP="009C2252">
      <w:pPr>
        <w:jc w:val="both"/>
        <w:rPr>
          <w:rFonts w:ascii="Montserrat" w:hAnsi="Montserrat"/>
          <w:lang w:val="es-MX"/>
        </w:rPr>
      </w:pPr>
    </w:p>
    <w:p w14:paraId="5E2C6A44" w14:textId="77777777" w:rsidR="000F68D3" w:rsidRPr="009C2252" w:rsidRDefault="000F68D3" w:rsidP="009C2252">
      <w:pPr>
        <w:jc w:val="both"/>
        <w:rPr>
          <w:rFonts w:ascii="Montserrat" w:hAnsi="Montserrat"/>
          <w:lang w:val="es-MX"/>
        </w:rPr>
      </w:pPr>
      <w:r w:rsidRPr="009C2252">
        <w:rPr>
          <w:rFonts w:ascii="Montserrat" w:hAnsi="Montserrat"/>
          <w:lang w:val="es-MX"/>
        </w:rPr>
        <w:t xml:space="preserve">Señaló además </w:t>
      </w:r>
      <w:r w:rsidR="00795A5D" w:rsidRPr="009C2252">
        <w:rPr>
          <w:rFonts w:ascii="Montserrat" w:hAnsi="Montserrat"/>
          <w:lang w:val="es-MX"/>
        </w:rPr>
        <w:t xml:space="preserve">que </w:t>
      </w:r>
      <w:r w:rsidRPr="009C2252">
        <w:rPr>
          <w:rFonts w:ascii="Montserrat" w:hAnsi="Montserrat"/>
          <w:lang w:val="es-MX"/>
        </w:rPr>
        <w:t xml:space="preserve">existe el Protocolo </w:t>
      </w:r>
      <w:r w:rsidR="00D8112A">
        <w:rPr>
          <w:rFonts w:ascii="Montserrat" w:hAnsi="Montserrat"/>
          <w:lang w:val="es-MX"/>
        </w:rPr>
        <w:t xml:space="preserve">de </w:t>
      </w:r>
      <w:r w:rsidRPr="009C2252">
        <w:rPr>
          <w:rFonts w:ascii="Montserrat" w:hAnsi="Montserrat"/>
          <w:lang w:val="es-MX"/>
        </w:rPr>
        <w:t>Acceso sin Discriminación a la Prestación de Servicios de Atención Médica de las Personas Lésbico, Gay, Bisexual, Transexual, Travesti, Transgénero e Intersexual y Guías de Atención Específicas, emitidos por la Secretaría de Salud.</w:t>
      </w:r>
    </w:p>
    <w:p w14:paraId="68F59096" w14:textId="77777777" w:rsidR="000F68D3" w:rsidRPr="009C2252" w:rsidRDefault="000F68D3" w:rsidP="009C2252">
      <w:pPr>
        <w:jc w:val="both"/>
        <w:rPr>
          <w:rFonts w:ascii="Montserrat" w:hAnsi="Montserrat"/>
          <w:lang w:val="es-MX"/>
        </w:rPr>
      </w:pPr>
    </w:p>
    <w:p w14:paraId="2FB8BB30" w14:textId="77777777" w:rsidR="00253DD8" w:rsidRPr="009C2252" w:rsidRDefault="00995A2F" w:rsidP="009C2252">
      <w:pPr>
        <w:jc w:val="both"/>
        <w:rPr>
          <w:rFonts w:ascii="Montserrat" w:hAnsi="Montserrat"/>
          <w:lang w:val="es-MX"/>
        </w:rPr>
      </w:pPr>
      <w:r w:rsidRPr="009C2252">
        <w:rPr>
          <w:rFonts w:ascii="Montserrat" w:hAnsi="Montserrat"/>
          <w:lang w:val="es-MX"/>
        </w:rPr>
        <w:t xml:space="preserve">En el marco del Día Mundial de la Diversidad Sexual, que se conmemora el 28 de junio, </w:t>
      </w:r>
      <w:r w:rsidR="000F68D3" w:rsidRPr="009C2252">
        <w:rPr>
          <w:rFonts w:ascii="Montserrat" w:hAnsi="Montserrat"/>
          <w:lang w:val="es-MX"/>
        </w:rPr>
        <w:t xml:space="preserve">resaltó </w:t>
      </w:r>
      <w:r w:rsidR="0009132F">
        <w:rPr>
          <w:rFonts w:ascii="Montserrat" w:hAnsi="Montserrat"/>
          <w:lang w:val="es-MX"/>
        </w:rPr>
        <w:t xml:space="preserve">también </w:t>
      </w:r>
      <w:r w:rsidR="000F68D3" w:rsidRPr="009C2252">
        <w:rPr>
          <w:rFonts w:ascii="Montserrat" w:hAnsi="Montserrat"/>
          <w:lang w:val="es-MX"/>
        </w:rPr>
        <w:t xml:space="preserve">que </w:t>
      </w:r>
      <w:r w:rsidR="00795A5D" w:rsidRPr="009C2252">
        <w:rPr>
          <w:rFonts w:ascii="Montserrat" w:hAnsi="Montserrat"/>
          <w:lang w:val="es-MX"/>
        </w:rPr>
        <w:t xml:space="preserve">el </w:t>
      </w:r>
      <w:r w:rsidR="00D8112A">
        <w:rPr>
          <w:rFonts w:ascii="Montserrat" w:hAnsi="Montserrat"/>
          <w:lang w:val="es-MX"/>
        </w:rPr>
        <w:t xml:space="preserve">Comité de Derechos Humanos </w:t>
      </w:r>
      <w:r w:rsidR="00041F50">
        <w:rPr>
          <w:rFonts w:ascii="Montserrat" w:hAnsi="Montserrat"/>
          <w:lang w:val="es-MX"/>
        </w:rPr>
        <w:t xml:space="preserve">está próximo a la </w:t>
      </w:r>
      <w:r w:rsidR="000F68D3" w:rsidRPr="009C2252">
        <w:rPr>
          <w:rFonts w:ascii="Montserrat" w:hAnsi="Montserrat"/>
          <w:lang w:val="es-MX"/>
        </w:rPr>
        <w:t>aprobación</w:t>
      </w:r>
      <w:r w:rsidR="00253DD8" w:rsidRPr="009C2252">
        <w:rPr>
          <w:rFonts w:ascii="Montserrat" w:hAnsi="Montserrat"/>
          <w:lang w:val="es-MX"/>
        </w:rPr>
        <w:t xml:space="preserve"> </w:t>
      </w:r>
      <w:r w:rsidR="000F68D3" w:rsidRPr="009C2252">
        <w:rPr>
          <w:rFonts w:ascii="Montserrat" w:hAnsi="Montserrat"/>
          <w:lang w:val="es-MX"/>
        </w:rPr>
        <w:t>de la versión actualizada del Protocolo de Atención a personas pertenecientes a la</w:t>
      </w:r>
      <w:r w:rsidR="00041F50">
        <w:rPr>
          <w:rFonts w:ascii="Montserrat" w:hAnsi="Montserrat"/>
          <w:lang w:val="es-MX"/>
        </w:rPr>
        <w:t>s</w:t>
      </w:r>
      <w:r w:rsidR="000F68D3" w:rsidRPr="009C2252">
        <w:rPr>
          <w:rFonts w:ascii="Montserrat" w:hAnsi="Montserrat"/>
          <w:lang w:val="es-MX"/>
        </w:rPr>
        <w:t xml:space="preserve"> poblaci</w:t>
      </w:r>
      <w:r w:rsidR="00041F50">
        <w:rPr>
          <w:rFonts w:ascii="Montserrat" w:hAnsi="Montserrat"/>
          <w:lang w:val="es-MX"/>
        </w:rPr>
        <w:t xml:space="preserve">ones </w:t>
      </w:r>
      <w:r w:rsidRPr="00995A2F">
        <w:rPr>
          <w:rFonts w:ascii="Montserrat" w:hAnsi="Montserrat"/>
          <w:lang w:val="es-MX"/>
        </w:rPr>
        <w:t>LGBTTTIQAP+</w:t>
      </w:r>
      <w:r w:rsidR="00253DD8" w:rsidRPr="009C2252">
        <w:rPr>
          <w:rFonts w:ascii="Montserrat" w:hAnsi="Montserrat"/>
          <w:lang w:val="es-MX"/>
        </w:rPr>
        <w:t>.</w:t>
      </w:r>
    </w:p>
    <w:p w14:paraId="5CF1DB1B" w14:textId="77777777" w:rsidR="00253DD8" w:rsidRPr="009C2252" w:rsidRDefault="00253DD8" w:rsidP="009C2252">
      <w:pPr>
        <w:jc w:val="both"/>
        <w:rPr>
          <w:rFonts w:ascii="Montserrat" w:hAnsi="Montserrat"/>
          <w:lang w:val="es-MX"/>
        </w:rPr>
      </w:pPr>
    </w:p>
    <w:p w14:paraId="456F7D44" w14:textId="77777777" w:rsidR="009C2252" w:rsidRPr="009C2252" w:rsidRDefault="00995A2F" w:rsidP="009C2252">
      <w:pPr>
        <w:jc w:val="both"/>
        <w:rPr>
          <w:rFonts w:ascii="Montserrat" w:hAnsi="Montserrat"/>
          <w:lang w:val="es-MX"/>
        </w:rPr>
      </w:pPr>
      <w:r>
        <w:rPr>
          <w:rFonts w:ascii="Montserrat" w:hAnsi="Montserrat"/>
          <w:lang w:val="es-MX"/>
        </w:rPr>
        <w:t>E</w:t>
      </w:r>
      <w:r w:rsidR="009C2252" w:rsidRPr="009C2252">
        <w:rPr>
          <w:rFonts w:ascii="Montserrat" w:hAnsi="Montserrat"/>
          <w:lang w:val="es-MX"/>
        </w:rPr>
        <w:t xml:space="preserve">l </w:t>
      </w:r>
      <w:r w:rsidR="00253DD8" w:rsidRPr="009C2252">
        <w:rPr>
          <w:rFonts w:ascii="Montserrat" w:hAnsi="Montserrat"/>
          <w:lang w:val="es-MX"/>
        </w:rPr>
        <w:t>objetivo es</w:t>
      </w:r>
      <w:r w:rsidR="009C2252" w:rsidRPr="009C2252">
        <w:rPr>
          <w:rFonts w:ascii="Montserrat" w:hAnsi="Montserrat"/>
          <w:lang w:val="es-MX"/>
        </w:rPr>
        <w:t xml:space="preserve"> </w:t>
      </w:r>
      <w:r w:rsidR="000F68D3" w:rsidRPr="009C2252">
        <w:rPr>
          <w:rFonts w:ascii="Montserrat" w:hAnsi="Montserrat"/>
          <w:lang w:val="es-MX"/>
        </w:rPr>
        <w:t xml:space="preserve">establecer un conjunto de directrices que promuevan </w:t>
      </w:r>
      <w:r w:rsidR="00253DD8" w:rsidRPr="009C2252">
        <w:rPr>
          <w:rFonts w:ascii="Montserrat" w:hAnsi="Montserrat"/>
          <w:lang w:val="es-MX"/>
        </w:rPr>
        <w:t xml:space="preserve">la </w:t>
      </w:r>
      <w:r w:rsidR="000F68D3" w:rsidRPr="009C2252">
        <w:rPr>
          <w:rFonts w:ascii="Montserrat" w:hAnsi="Montserrat"/>
          <w:lang w:val="es-MX"/>
        </w:rPr>
        <w:t xml:space="preserve">atención basada en el respeto </w:t>
      </w:r>
      <w:r w:rsidR="00253DD8" w:rsidRPr="009C2252">
        <w:rPr>
          <w:rFonts w:ascii="Montserrat" w:hAnsi="Montserrat"/>
          <w:lang w:val="es-MX"/>
        </w:rPr>
        <w:t xml:space="preserve">a </w:t>
      </w:r>
      <w:r w:rsidR="000F68D3" w:rsidRPr="009C2252">
        <w:rPr>
          <w:rFonts w:ascii="Montserrat" w:hAnsi="Montserrat"/>
          <w:lang w:val="es-MX"/>
        </w:rPr>
        <w:t>la dignidad de las personas, a efecto de prevenir y superar actos y circunstancias qu</w:t>
      </w:r>
      <w:r>
        <w:rPr>
          <w:rFonts w:ascii="Montserrat" w:hAnsi="Montserrat"/>
          <w:lang w:val="es-MX"/>
        </w:rPr>
        <w:t>e puedan generar discriminación, apuntó.</w:t>
      </w:r>
    </w:p>
    <w:p w14:paraId="6125671A" w14:textId="77777777" w:rsidR="009C2252" w:rsidRPr="009C2252" w:rsidRDefault="009C2252" w:rsidP="009C2252">
      <w:pPr>
        <w:jc w:val="both"/>
        <w:rPr>
          <w:rFonts w:ascii="Montserrat" w:hAnsi="Montserrat"/>
          <w:lang w:val="es-MX"/>
        </w:rPr>
      </w:pPr>
    </w:p>
    <w:p w14:paraId="72F142A2" w14:textId="77777777" w:rsidR="00AA5F61" w:rsidRPr="009C2252" w:rsidRDefault="00DF61A6" w:rsidP="00AA5F61">
      <w:pPr>
        <w:jc w:val="both"/>
        <w:rPr>
          <w:rFonts w:ascii="Montserrat" w:hAnsi="Montserrat"/>
          <w:lang w:val="es-MX"/>
        </w:rPr>
      </w:pPr>
      <w:r>
        <w:rPr>
          <w:rFonts w:ascii="Montserrat" w:hAnsi="Montserrat"/>
          <w:lang w:val="es-MX"/>
        </w:rPr>
        <w:t xml:space="preserve">La </w:t>
      </w:r>
      <w:r w:rsidRPr="009C2252">
        <w:rPr>
          <w:rFonts w:ascii="Montserrat" w:hAnsi="Montserrat"/>
          <w:lang w:val="es-MX"/>
        </w:rPr>
        <w:t xml:space="preserve">especialista en derechos humanos del Seguro Social </w:t>
      </w:r>
      <w:r>
        <w:rPr>
          <w:rFonts w:ascii="Montserrat" w:hAnsi="Montserrat"/>
          <w:lang w:val="es-MX"/>
        </w:rPr>
        <w:t>m</w:t>
      </w:r>
      <w:r w:rsidR="00AA5F61">
        <w:rPr>
          <w:rFonts w:ascii="Montserrat" w:hAnsi="Montserrat"/>
          <w:lang w:val="es-MX"/>
        </w:rPr>
        <w:t xml:space="preserve">anifestó </w:t>
      </w:r>
      <w:r w:rsidR="009C2252" w:rsidRPr="009C2252">
        <w:rPr>
          <w:rFonts w:ascii="Montserrat" w:hAnsi="Montserrat"/>
          <w:lang w:val="es-MX"/>
        </w:rPr>
        <w:t>que la diversidad sexual está presente en el ámbito de las personas que trabajan en el Seguro Social, en la derechohabiencia y en sus familias.</w:t>
      </w:r>
      <w:r w:rsidR="00AA5F61">
        <w:rPr>
          <w:rFonts w:ascii="Montserrat" w:hAnsi="Montserrat"/>
          <w:lang w:val="es-MX"/>
        </w:rPr>
        <w:t xml:space="preserve"> </w:t>
      </w:r>
      <w:r w:rsidR="00AA5F61" w:rsidRPr="009C2252">
        <w:rPr>
          <w:rFonts w:ascii="Montserrat" w:hAnsi="Montserrat"/>
          <w:lang w:val="es-MX"/>
        </w:rPr>
        <w:t>“El compromiso del Seguro Social es sensibilizar al personal, buscar las mejores prácticas y fortalecer los protocolos para que los derechohabientes reciban una mejor atención</w:t>
      </w:r>
      <w:r w:rsidR="00AA5F61">
        <w:rPr>
          <w:rFonts w:ascii="Montserrat" w:hAnsi="Montserrat"/>
          <w:lang w:val="es-MX"/>
        </w:rPr>
        <w:t>”.</w:t>
      </w:r>
    </w:p>
    <w:p w14:paraId="2C963A29" w14:textId="77777777" w:rsidR="00AA5F61" w:rsidRPr="009C2252" w:rsidRDefault="00AA5F61" w:rsidP="00AA5F61">
      <w:pPr>
        <w:jc w:val="both"/>
        <w:rPr>
          <w:rFonts w:ascii="Montserrat" w:hAnsi="Montserrat"/>
          <w:lang w:val="es-MX"/>
        </w:rPr>
      </w:pPr>
    </w:p>
    <w:p w14:paraId="1A4213BC" w14:textId="77777777" w:rsidR="000F68D3" w:rsidRPr="009C2252" w:rsidRDefault="009C2252" w:rsidP="009C2252">
      <w:pPr>
        <w:jc w:val="both"/>
        <w:rPr>
          <w:rFonts w:ascii="Montserrat" w:hAnsi="Montserrat"/>
          <w:lang w:val="es-MX"/>
        </w:rPr>
      </w:pPr>
      <w:r w:rsidRPr="009C2252">
        <w:rPr>
          <w:rFonts w:ascii="Montserrat" w:hAnsi="Montserrat"/>
          <w:lang w:val="es-MX"/>
        </w:rPr>
        <w:t>No solamente la atención en la</w:t>
      </w:r>
      <w:r w:rsidR="00041F50">
        <w:rPr>
          <w:rFonts w:ascii="Montserrat" w:hAnsi="Montserrat"/>
          <w:lang w:val="es-MX"/>
        </w:rPr>
        <w:t>s</w:t>
      </w:r>
      <w:r w:rsidRPr="009C2252">
        <w:rPr>
          <w:rFonts w:ascii="Montserrat" w:hAnsi="Montserrat"/>
          <w:lang w:val="es-MX"/>
        </w:rPr>
        <w:t xml:space="preserve"> unidad</w:t>
      </w:r>
      <w:r w:rsidR="00041F50">
        <w:rPr>
          <w:rFonts w:ascii="Montserrat" w:hAnsi="Montserrat"/>
          <w:lang w:val="es-MX"/>
        </w:rPr>
        <w:t>es</w:t>
      </w:r>
      <w:r w:rsidRPr="009C2252">
        <w:rPr>
          <w:rFonts w:ascii="Montserrat" w:hAnsi="Montserrat"/>
          <w:lang w:val="es-MX"/>
        </w:rPr>
        <w:t xml:space="preserve"> médica</w:t>
      </w:r>
      <w:r w:rsidR="00041F50">
        <w:rPr>
          <w:rFonts w:ascii="Montserrat" w:hAnsi="Montserrat"/>
          <w:lang w:val="es-MX"/>
        </w:rPr>
        <w:t>s</w:t>
      </w:r>
      <w:r w:rsidRPr="009C2252">
        <w:rPr>
          <w:rFonts w:ascii="Montserrat" w:hAnsi="Montserrat"/>
          <w:lang w:val="es-MX"/>
        </w:rPr>
        <w:t xml:space="preserve">, </w:t>
      </w:r>
      <w:r w:rsidR="00041F50">
        <w:rPr>
          <w:rFonts w:ascii="Montserrat" w:hAnsi="Montserrat"/>
          <w:lang w:val="es-MX"/>
        </w:rPr>
        <w:t xml:space="preserve">sino también </w:t>
      </w:r>
      <w:r w:rsidRPr="009C2252">
        <w:rPr>
          <w:rFonts w:ascii="Montserrat" w:hAnsi="Montserrat"/>
          <w:lang w:val="es-MX"/>
        </w:rPr>
        <w:t xml:space="preserve">en la prevención </w:t>
      </w:r>
      <w:r w:rsidR="00041F50">
        <w:rPr>
          <w:rFonts w:ascii="Montserrat" w:hAnsi="Montserrat"/>
          <w:lang w:val="es-MX"/>
        </w:rPr>
        <w:t xml:space="preserve">de la discriminación; además, en el acceso a </w:t>
      </w:r>
      <w:r w:rsidRPr="009C2252">
        <w:rPr>
          <w:rFonts w:ascii="Montserrat" w:hAnsi="Montserrat"/>
          <w:lang w:val="es-MX"/>
        </w:rPr>
        <w:t>todas las prestaciones sociales a las que tenemos derecho dentro de la seguridad social</w:t>
      </w:r>
      <w:r w:rsidR="00041F50">
        <w:rPr>
          <w:rFonts w:ascii="Montserrat" w:hAnsi="Montserrat"/>
          <w:lang w:val="es-MX"/>
        </w:rPr>
        <w:t>, expresó.</w:t>
      </w:r>
    </w:p>
    <w:p w14:paraId="73FBC8CB" w14:textId="77777777" w:rsidR="000F68D3" w:rsidRPr="009C2252" w:rsidRDefault="000F68D3" w:rsidP="009C2252">
      <w:pPr>
        <w:jc w:val="both"/>
        <w:rPr>
          <w:rFonts w:ascii="Montserrat" w:hAnsi="Montserrat"/>
          <w:lang w:val="es-MX"/>
        </w:rPr>
      </w:pPr>
    </w:p>
    <w:p w14:paraId="1D53081D" w14:textId="77777777" w:rsidR="009C2252" w:rsidRPr="009C2252" w:rsidRDefault="009C2252" w:rsidP="009C2252">
      <w:pPr>
        <w:jc w:val="both"/>
        <w:rPr>
          <w:rFonts w:ascii="Montserrat" w:hAnsi="Montserrat"/>
          <w:lang w:val="es-MX"/>
        </w:rPr>
      </w:pPr>
      <w:r w:rsidRPr="009C2252">
        <w:rPr>
          <w:rFonts w:ascii="Montserrat" w:hAnsi="Montserrat"/>
          <w:lang w:val="es-MX"/>
        </w:rPr>
        <w:t xml:space="preserve">Asimismo, recordó que </w:t>
      </w:r>
      <w:r w:rsidR="00041F50">
        <w:rPr>
          <w:rFonts w:ascii="Montserrat" w:hAnsi="Montserrat"/>
          <w:lang w:val="es-MX"/>
        </w:rPr>
        <w:t xml:space="preserve">este año es la tercera ocasión que el </w:t>
      </w:r>
      <w:r w:rsidRPr="009C2252">
        <w:rPr>
          <w:rFonts w:ascii="Montserrat" w:hAnsi="Montserrat"/>
          <w:lang w:val="es-MX"/>
        </w:rPr>
        <w:t xml:space="preserve">Instituto </w:t>
      </w:r>
      <w:r w:rsidR="00041F50">
        <w:rPr>
          <w:rFonts w:ascii="Montserrat" w:hAnsi="Montserrat"/>
          <w:lang w:val="es-MX"/>
        </w:rPr>
        <w:t xml:space="preserve">tiene presencia </w:t>
      </w:r>
      <w:r w:rsidRPr="009C2252">
        <w:rPr>
          <w:rFonts w:ascii="Montserrat" w:hAnsi="Montserrat"/>
          <w:lang w:val="es-MX"/>
        </w:rPr>
        <w:t>en la marcha del Orgullo en la Ciudad de México, con la instalación de módulos para la aplicación de pruebas de detección del VIH y Hepatitis C a la población abierta, donde además se brinda consejería y, de ser necesario, se agiliza la vinculación a tratamiento.</w:t>
      </w:r>
    </w:p>
    <w:p w14:paraId="156AF776" w14:textId="77777777" w:rsidR="009C2252" w:rsidRPr="009C2252" w:rsidRDefault="009C2252" w:rsidP="009C2252">
      <w:pPr>
        <w:jc w:val="both"/>
        <w:rPr>
          <w:rFonts w:ascii="Montserrat" w:hAnsi="Montserrat"/>
          <w:lang w:val="es-MX"/>
        </w:rPr>
      </w:pPr>
    </w:p>
    <w:p w14:paraId="43A422D0" w14:textId="77777777" w:rsidR="009C2252" w:rsidRPr="009C2252" w:rsidRDefault="009C2252" w:rsidP="009C2252">
      <w:pPr>
        <w:jc w:val="both"/>
        <w:rPr>
          <w:rFonts w:ascii="Montserrat" w:hAnsi="Montserrat"/>
          <w:lang w:val="es-MX"/>
        </w:rPr>
      </w:pPr>
      <w:r w:rsidRPr="009C2252">
        <w:rPr>
          <w:rFonts w:ascii="Montserrat" w:hAnsi="Montserrat"/>
          <w:lang w:val="es-MX"/>
        </w:rPr>
        <w:t>De la misma forma, comentó, como resultado del concurso “La Más Preventiva” el año pasado, por primera vez se contó con una embajadora para la prevención del VIH, hecho que ha permitido visibilizar y dimensionar la relevancia que cobra el reconocimiento de los derechos de estas poblaciones en el Instituto.</w:t>
      </w:r>
    </w:p>
    <w:p w14:paraId="0AD86134" w14:textId="77777777" w:rsidR="009C2252" w:rsidRPr="009C2252" w:rsidRDefault="009C2252" w:rsidP="009C2252">
      <w:pPr>
        <w:jc w:val="both"/>
        <w:rPr>
          <w:rFonts w:ascii="Montserrat" w:hAnsi="Montserrat"/>
          <w:lang w:val="es-MX"/>
        </w:rPr>
      </w:pPr>
    </w:p>
    <w:p w14:paraId="2A15C0FD" w14:textId="77777777" w:rsidR="000F68D3" w:rsidRDefault="009C2252" w:rsidP="009C2252">
      <w:pPr>
        <w:jc w:val="both"/>
        <w:rPr>
          <w:rFonts w:ascii="Montserrat" w:hAnsi="Montserrat"/>
          <w:lang w:val="es-MX"/>
        </w:rPr>
      </w:pPr>
      <w:r w:rsidRPr="009C2252">
        <w:rPr>
          <w:rFonts w:ascii="Montserrat" w:hAnsi="Montserrat"/>
          <w:lang w:val="es-MX"/>
        </w:rPr>
        <w:t xml:space="preserve">Detalló que al ampliar el reconocimiento de los derechos en el Instituto, hoy los matrimonios </w:t>
      </w:r>
      <w:r w:rsidR="00041F50">
        <w:rPr>
          <w:rFonts w:ascii="Montserrat" w:hAnsi="Montserrat"/>
          <w:lang w:val="es-MX"/>
        </w:rPr>
        <w:t xml:space="preserve">y concubinatos </w:t>
      </w:r>
      <w:r w:rsidRPr="009C2252">
        <w:rPr>
          <w:rFonts w:ascii="Montserrat" w:hAnsi="Montserrat"/>
          <w:lang w:val="es-MX"/>
        </w:rPr>
        <w:t>de parejas del mismo sexo son bienvenidos para garantizarles sus derechos</w:t>
      </w:r>
      <w:r w:rsidR="00777745">
        <w:rPr>
          <w:rFonts w:ascii="Montserrat" w:hAnsi="Montserrat"/>
          <w:lang w:val="es-MX"/>
        </w:rPr>
        <w:t xml:space="preserve"> reconociendo sus familias, e</w:t>
      </w:r>
      <w:r w:rsidR="00DF61A6">
        <w:rPr>
          <w:rFonts w:ascii="Montserrat" w:hAnsi="Montserrat"/>
          <w:lang w:val="es-MX"/>
        </w:rPr>
        <w:t xml:space="preserve">videntemente </w:t>
      </w:r>
      <w:r w:rsidRPr="009C2252">
        <w:rPr>
          <w:rFonts w:ascii="Montserrat" w:hAnsi="Montserrat"/>
          <w:lang w:val="es-MX"/>
        </w:rPr>
        <w:t>es un grupo de población muy importante”.</w:t>
      </w:r>
    </w:p>
    <w:p w14:paraId="1F996D20" w14:textId="77777777" w:rsidR="009C2252" w:rsidRDefault="009C2252" w:rsidP="009C2252">
      <w:pPr>
        <w:jc w:val="both"/>
        <w:rPr>
          <w:rFonts w:ascii="Montserrat" w:hAnsi="Montserrat"/>
          <w:lang w:val="es-MX"/>
        </w:rPr>
      </w:pPr>
    </w:p>
    <w:p w14:paraId="5BFC157A" w14:textId="77777777" w:rsidR="009C2252" w:rsidRDefault="00995A2F" w:rsidP="00995A2F">
      <w:pPr>
        <w:jc w:val="center"/>
        <w:rPr>
          <w:rFonts w:ascii="Montserrat" w:hAnsi="Montserrat"/>
          <w:b/>
          <w:lang w:val="es-MX"/>
        </w:rPr>
      </w:pPr>
      <w:r w:rsidRPr="00995A2F">
        <w:rPr>
          <w:rFonts w:ascii="Montserrat" w:hAnsi="Montserrat"/>
          <w:b/>
          <w:lang w:val="es-MX"/>
        </w:rPr>
        <w:t>--- o0o ---</w:t>
      </w:r>
    </w:p>
    <w:p w14:paraId="667D9A11" w14:textId="77777777" w:rsidR="008574E2" w:rsidRDefault="008574E2" w:rsidP="008574E2">
      <w:pPr>
        <w:rPr>
          <w:rFonts w:ascii="Montserrat" w:hAnsi="Montserrat"/>
          <w:b/>
          <w:lang w:val="es-MX"/>
        </w:rPr>
      </w:pPr>
    </w:p>
    <w:p w14:paraId="52F0F96D" w14:textId="22E9BB0D" w:rsidR="008574E2" w:rsidRDefault="008574E2" w:rsidP="008574E2">
      <w:pPr>
        <w:rPr>
          <w:rFonts w:ascii="Montserrat" w:hAnsi="Montserrat"/>
          <w:b/>
          <w:lang w:val="es-MX"/>
        </w:rPr>
      </w:pPr>
      <w:r>
        <w:rPr>
          <w:rFonts w:ascii="Montserrat" w:hAnsi="Montserrat"/>
          <w:b/>
          <w:lang w:val="es-MX"/>
        </w:rPr>
        <w:t>LINK DE FOTOS</w:t>
      </w:r>
    </w:p>
    <w:p w14:paraId="0150F9B3" w14:textId="079C6B13" w:rsidR="008574E2" w:rsidRDefault="001703C3" w:rsidP="008574E2">
      <w:pPr>
        <w:rPr>
          <w:rFonts w:ascii="Montserrat" w:hAnsi="Montserrat"/>
          <w:b/>
          <w:lang w:val="es-MX"/>
        </w:rPr>
      </w:pPr>
      <w:hyperlink r:id="rId7" w:history="1">
        <w:r w:rsidR="008574E2" w:rsidRPr="00EB4C8D">
          <w:rPr>
            <w:rStyle w:val="Hipervnculo"/>
            <w:rFonts w:ascii="Montserrat" w:hAnsi="Montserrat"/>
            <w:b/>
            <w:lang w:val="es-MX"/>
          </w:rPr>
          <w:t>https://drive.google.com/drive/folders/1pU95HEsNMFK9lWuV02zruKPNOd8RHg6Z?usp=sharing</w:t>
        </w:r>
      </w:hyperlink>
    </w:p>
    <w:p w14:paraId="1AD4093C" w14:textId="77777777" w:rsidR="008574E2" w:rsidRDefault="008574E2" w:rsidP="008574E2">
      <w:pPr>
        <w:rPr>
          <w:rFonts w:ascii="Montserrat" w:hAnsi="Montserrat"/>
          <w:b/>
          <w:lang w:val="es-MX"/>
        </w:rPr>
      </w:pPr>
    </w:p>
    <w:p w14:paraId="7E97D37E" w14:textId="46A62FF8" w:rsidR="008574E2" w:rsidRDefault="008574E2" w:rsidP="008574E2">
      <w:pPr>
        <w:rPr>
          <w:rFonts w:ascii="Montserrat" w:hAnsi="Montserrat"/>
          <w:b/>
          <w:lang w:val="es-MX"/>
        </w:rPr>
      </w:pPr>
      <w:r>
        <w:rPr>
          <w:rFonts w:ascii="Montserrat" w:hAnsi="Montserrat"/>
          <w:b/>
          <w:lang w:val="es-MX"/>
        </w:rPr>
        <w:t>LINK DE VIDEO</w:t>
      </w:r>
    </w:p>
    <w:p w14:paraId="3CB7FC86" w14:textId="16A6F532" w:rsidR="008574E2" w:rsidRDefault="001703C3" w:rsidP="008574E2">
      <w:pPr>
        <w:rPr>
          <w:rFonts w:ascii="Montserrat" w:hAnsi="Montserrat"/>
          <w:b/>
          <w:lang w:val="es-MX"/>
        </w:rPr>
      </w:pPr>
      <w:hyperlink r:id="rId8" w:history="1">
        <w:r w:rsidR="008574E2" w:rsidRPr="00EB4C8D">
          <w:rPr>
            <w:rStyle w:val="Hipervnculo"/>
            <w:rFonts w:ascii="Montserrat" w:hAnsi="Montserrat"/>
            <w:b/>
            <w:lang w:val="es-MX"/>
          </w:rPr>
          <w:t>https://drive.google.com/file/d/1zGe56oKylX4t2Ctuo6LEza1SlYAkbuA0/view?usp=sharing</w:t>
        </w:r>
      </w:hyperlink>
    </w:p>
    <w:p w14:paraId="567BE585" w14:textId="77777777" w:rsidR="008574E2" w:rsidRDefault="008574E2" w:rsidP="008574E2">
      <w:pPr>
        <w:rPr>
          <w:rFonts w:ascii="Montserrat" w:hAnsi="Montserrat"/>
          <w:b/>
          <w:lang w:val="es-MX"/>
        </w:rPr>
      </w:pPr>
    </w:p>
    <w:p w14:paraId="33AC3F8D" w14:textId="77777777" w:rsidR="008574E2" w:rsidRDefault="008574E2" w:rsidP="008574E2">
      <w:pPr>
        <w:rPr>
          <w:rFonts w:ascii="Montserrat" w:hAnsi="Montserrat"/>
          <w:b/>
          <w:lang w:val="es-MX"/>
        </w:rPr>
      </w:pPr>
    </w:p>
    <w:p w14:paraId="22496884" w14:textId="77777777" w:rsidR="008574E2" w:rsidRPr="00995A2F" w:rsidRDefault="008574E2" w:rsidP="00995A2F">
      <w:pPr>
        <w:jc w:val="center"/>
        <w:rPr>
          <w:rFonts w:ascii="Montserrat" w:hAnsi="Montserrat"/>
          <w:b/>
          <w:lang w:val="es-MX"/>
        </w:rPr>
      </w:pPr>
    </w:p>
    <w:p w14:paraId="70D0D3A4" w14:textId="77777777" w:rsidR="00995A2F" w:rsidRPr="009C2252" w:rsidRDefault="00995A2F" w:rsidP="009C2252">
      <w:pPr>
        <w:jc w:val="both"/>
        <w:rPr>
          <w:rFonts w:ascii="Montserrat" w:hAnsi="Montserrat"/>
          <w:lang w:val="es-MX"/>
        </w:rPr>
      </w:pPr>
    </w:p>
    <w:sectPr w:rsidR="00995A2F" w:rsidRPr="009C2252" w:rsidSect="00995A2F">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8E0C" w14:textId="77777777" w:rsidR="00EE47E7" w:rsidRDefault="00EE47E7">
      <w:r>
        <w:separator/>
      </w:r>
    </w:p>
  </w:endnote>
  <w:endnote w:type="continuationSeparator" w:id="0">
    <w:p w14:paraId="7DB09E72" w14:textId="77777777" w:rsidR="00EE47E7" w:rsidRDefault="00EE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6540" w14:textId="77777777"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2B74E4EC" wp14:editId="3E7EF924">
          <wp:simplePos x="0" y="0"/>
          <wp:positionH relativeFrom="column">
            <wp:posOffset>-805815</wp:posOffset>
          </wp:positionH>
          <wp:positionV relativeFrom="paragraph">
            <wp:posOffset>-1471930</wp:posOffset>
          </wp:positionV>
          <wp:extent cx="7997782" cy="1646555"/>
          <wp:effectExtent l="0" t="0" r="0" b="0"/>
          <wp:wrapNone/>
          <wp:docPr id="1566071761"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ABF9" w14:textId="77777777" w:rsidR="00EE47E7" w:rsidRDefault="00EE47E7">
      <w:r>
        <w:separator/>
      </w:r>
    </w:p>
  </w:footnote>
  <w:footnote w:type="continuationSeparator" w:id="0">
    <w:p w14:paraId="1F63CAC8" w14:textId="77777777" w:rsidR="00EE47E7" w:rsidRDefault="00EE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DACD" w14:textId="77777777"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2CD39425" wp14:editId="4BE709BC">
          <wp:simplePos x="0" y="0"/>
          <wp:positionH relativeFrom="page">
            <wp:posOffset>0</wp:posOffset>
          </wp:positionH>
          <wp:positionV relativeFrom="paragraph">
            <wp:posOffset>-189230</wp:posOffset>
          </wp:positionV>
          <wp:extent cx="7972608" cy="1876425"/>
          <wp:effectExtent l="0" t="0" r="0" b="0"/>
          <wp:wrapNone/>
          <wp:docPr id="708982679"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796D5745" wp14:editId="72B9FA6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28B7E4"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3D236930"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D5745"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2828B7E4"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3D236930"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63C964A4" wp14:editId="4026CC35">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76068D9"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FC3E4B"/>
    <w:multiLevelType w:val="hybridMultilevel"/>
    <w:tmpl w:val="E99A5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1192713">
    <w:abstractNumId w:val="5"/>
  </w:num>
  <w:num w:numId="2" w16cid:durableId="1391657294">
    <w:abstractNumId w:val="3"/>
  </w:num>
  <w:num w:numId="3" w16cid:durableId="1351639244">
    <w:abstractNumId w:val="1"/>
  </w:num>
  <w:num w:numId="4" w16cid:durableId="333144132">
    <w:abstractNumId w:val="2"/>
  </w:num>
  <w:num w:numId="5" w16cid:durableId="1241015933">
    <w:abstractNumId w:val="7"/>
  </w:num>
  <w:num w:numId="6" w16cid:durableId="1253664390">
    <w:abstractNumId w:val="0"/>
  </w:num>
  <w:num w:numId="7" w16cid:durableId="916131221">
    <w:abstractNumId w:val="4"/>
  </w:num>
  <w:num w:numId="8" w16cid:durableId="14002461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D3"/>
    <w:rsid w:val="000000FA"/>
    <w:rsid w:val="0002135A"/>
    <w:rsid w:val="000270DA"/>
    <w:rsid w:val="000276CC"/>
    <w:rsid w:val="00030120"/>
    <w:rsid w:val="00041F50"/>
    <w:rsid w:val="00050130"/>
    <w:rsid w:val="00053B1D"/>
    <w:rsid w:val="000623E3"/>
    <w:rsid w:val="000629BE"/>
    <w:rsid w:val="0007367D"/>
    <w:rsid w:val="000759B6"/>
    <w:rsid w:val="00087BF2"/>
    <w:rsid w:val="0009068E"/>
    <w:rsid w:val="0009132F"/>
    <w:rsid w:val="000917CF"/>
    <w:rsid w:val="00093EA8"/>
    <w:rsid w:val="00095DCE"/>
    <w:rsid w:val="00097F37"/>
    <w:rsid w:val="000B063B"/>
    <w:rsid w:val="000B35B7"/>
    <w:rsid w:val="000B6B34"/>
    <w:rsid w:val="000C43E9"/>
    <w:rsid w:val="000C4A13"/>
    <w:rsid w:val="000C4BA2"/>
    <w:rsid w:val="000C7024"/>
    <w:rsid w:val="000C76EF"/>
    <w:rsid w:val="000E152A"/>
    <w:rsid w:val="000E6D6A"/>
    <w:rsid w:val="000F10C6"/>
    <w:rsid w:val="000F68D3"/>
    <w:rsid w:val="000F6F99"/>
    <w:rsid w:val="00100CB1"/>
    <w:rsid w:val="00103935"/>
    <w:rsid w:val="00103A97"/>
    <w:rsid w:val="00106A36"/>
    <w:rsid w:val="00114DCA"/>
    <w:rsid w:val="001210D9"/>
    <w:rsid w:val="0012183C"/>
    <w:rsid w:val="00124D61"/>
    <w:rsid w:val="0012661D"/>
    <w:rsid w:val="00136F30"/>
    <w:rsid w:val="00143FE0"/>
    <w:rsid w:val="0014672B"/>
    <w:rsid w:val="001604B4"/>
    <w:rsid w:val="0016140D"/>
    <w:rsid w:val="00164426"/>
    <w:rsid w:val="00166ADF"/>
    <w:rsid w:val="001703C3"/>
    <w:rsid w:val="00171C72"/>
    <w:rsid w:val="00197915"/>
    <w:rsid w:val="001A257C"/>
    <w:rsid w:val="001A57A5"/>
    <w:rsid w:val="001B637F"/>
    <w:rsid w:val="001C1076"/>
    <w:rsid w:val="001C109B"/>
    <w:rsid w:val="001C7041"/>
    <w:rsid w:val="001D1619"/>
    <w:rsid w:val="001E4BAE"/>
    <w:rsid w:val="001E6000"/>
    <w:rsid w:val="00203AA8"/>
    <w:rsid w:val="00217CB6"/>
    <w:rsid w:val="00220370"/>
    <w:rsid w:val="002271BA"/>
    <w:rsid w:val="002324E7"/>
    <w:rsid w:val="0023565D"/>
    <w:rsid w:val="00237502"/>
    <w:rsid w:val="00246FA4"/>
    <w:rsid w:val="002531C9"/>
    <w:rsid w:val="00253DD8"/>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E11BC"/>
    <w:rsid w:val="002E2EE0"/>
    <w:rsid w:val="002E556D"/>
    <w:rsid w:val="002E58F6"/>
    <w:rsid w:val="002F122A"/>
    <w:rsid w:val="002F7820"/>
    <w:rsid w:val="0030081D"/>
    <w:rsid w:val="003017A5"/>
    <w:rsid w:val="003040F0"/>
    <w:rsid w:val="0031180D"/>
    <w:rsid w:val="003273A5"/>
    <w:rsid w:val="0033587A"/>
    <w:rsid w:val="00335B50"/>
    <w:rsid w:val="003406E5"/>
    <w:rsid w:val="003440F9"/>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F0140"/>
    <w:rsid w:val="003F4924"/>
    <w:rsid w:val="003F68E6"/>
    <w:rsid w:val="003F6C48"/>
    <w:rsid w:val="003F7942"/>
    <w:rsid w:val="00401902"/>
    <w:rsid w:val="00413F85"/>
    <w:rsid w:val="0041537A"/>
    <w:rsid w:val="00423696"/>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A5A66"/>
    <w:rsid w:val="004B1E2D"/>
    <w:rsid w:val="004B2D59"/>
    <w:rsid w:val="004B3D2F"/>
    <w:rsid w:val="004C1BA7"/>
    <w:rsid w:val="004C2357"/>
    <w:rsid w:val="004C67AB"/>
    <w:rsid w:val="004C7C40"/>
    <w:rsid w:val="004D7A05"/>
    <w:rsid w:val="004D7C28"/>
    <w:rsid w:val="004E110A"/>
    <w:rsid w:val="004E1472"/>
    <w:rsid w:val="004E7171"/>
    <w:rsid w:val="00504D4A"/>
    <w:rsid w:val="00505512"/>
    <w:rsid w:val="00507017"/>
    <w:rsid w:val="00510F2A"/>
    <w:rsid w:val="005202BA"/>
    <w:rsid w:val="00525C77"/>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D744F"/>
    <w:rsid w:val="005F3D20"/>
    <w:rsid w:val="00601AC8"/>
    <w:rsid w:val="00601B15"/>
    <w:rsid w:val="00615A31"/>
    <w:rsid w:val="006313DB"/>
    <w:rsid w:val="00632082"/>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7681"/>
    <w:rsid w:val="006C5488"/>
    <w:rsid w:val="006D4E9A"/>
    <w:rsid w:val="006E0EEE"/>
    <w:rsid w:val="006E2D7E"/>
    <w:rsid w:val="006F2718"/>
    <w:rsid w:val="006F55CA"/>
    <w:rsid w:val="006F5D9E"/>
    <w:rsid w:val="00701613"/>
    <w:rsid w:val="00703C6D"/>
    <w:rsid w:val="0072061B"/>
    <w:rsid w:val="0072192F"/>
    <w:rsid w:val="00721D59"/>
    <w:rsid w:val="007237FC"/>
    <w:rsid w:val="007318C3"/>
    <w:rsid w:val="00761171"/>
    <w:rsid w:val="00766D5A"/>
    <w:rsid w:val="00771120"/>
    <w:rsid w:val="00771841"/>
    <w:rsid w:val="00771F15"/>
    <w:rsid w:val="00773769"/>
    <w:rsid w:val="00774791"/>
    <w:rsid w:val="00777745"/>
    <w:rsid w:val="007819C4"/>
    <w:rsid w:val="00785E9F"/>
    <w:rsid w:val="007861A6"/>
    <w:rsid w:val="00786D28"/>
    <w:rsid w:val="00790E4C"/>
    <w:rsid w:val="00794AE5"/>
    <w:rsid w:val="00794D28"/>
    <w:rsid w:val="00795A5D"/>
    <w:rsid w:val="007A0693"/>
    <w:rsid w:val="007B1339"/>
    <w:rsid w:val="007C4229"/>
    <w:rsid w:val="007C70EB"/>
    <w:rsid w:val="007C71A0"/>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574E2"/>
    <w:rsid w:val="00875F9A"/>
    <w:rsid w:val="008762DA"/>
    <w:rsid w:val="00881600"/>
    <w:rsid w:val="0088288F"/>
    <w:rsid w:val="00896645"/>
    <w:rsid w:val="008B1E13"/>
    <w:rsid w:val="008C68FD"/>
    <w:rsid w:val="008D2D05"/>
    <w:rsid w:val="008D4692"/>
    <w:rsid w:val="008D7B76"/>
    <w:rsid w:val="008D7CE2"/>
    <w:rsid w:val="008E0DC5"/>
    <w:rsid w:val="008E76B6"/>
    <w:rsid w:val="008E7CB6"/>
    <w:rsid w:val="008F7B22"/>
    <w:rsid w:val="00905353"/>
    <w:rsid w:val="00906B26"/>
    <w:rsid w:val="00921E3E"/>
    <w:rsid w:val="00956766"/>
    <w:rsid w:val="0096489C"/>
    <w:rsid w:val="00970A79"/>
    <w:rsid w:val="00972D96"/>
    <w:rsid w:val="0097671F"/>
    <w:rsid w:val="00977D18"/>
    <w:rsid w:val="00985BCE"/>
    <w:rsid w:val="00987761"/>
    <w:rsid w:val="00995031"/>
    <w:rsid w:val="00995A2F"/>
    <w:rsid w:val="009A208A"/>
    <w:rsid w:val="009A3EAC"/>
    <w:rsid w:val="009B0363"/>
    <w:rsid w:val="009B34CF"/>
    <w:rsid w:val="009C2252"/>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66FF"/>
    <w:rsid w:val="00A27FBF"/>
    <w:rsid w:val="00A35E1A"/>
    <w:rsid w:val="00A55306"/>
    <w:rsid w:val="00A57F62"/>
    <w:rsid w:val="00A7670B"/>
    <w:rsid w:val="00A77288"/>
    <w:rsid w:val="00A935C6"/>
    <w:rsid w:val="00AA1C27"/>
    <w:rsid w:val="00AA3A1F"/>
    <w:rsid w:val="00AA5F61"/>
    <w:rsid w:val="00AA6D25"/>
    <w:rsid w:val="00AB2759"/>
    <w:rsid w:val="00AC0CDF"/>
    <w:rsid w:val="00AC13DC"/>
    <w:rsid w:val="00AC3CBB"/>
    <w:rsid w:val="00AC66F7"/>
    <w:rsid w:val="00AC7D7A"/>
    <w:rsid w:val="00AD4011"/>
    <w:rsid w:val="00AE0AEC"/>
    <w:rsid w:val="00AE4FB7"/>
    <w:rsid w:val="00AE7361"/>
    <w:rsid w:val="00AF2127"/>
    <w:rsid w:val="00AF34D4"/>
    <w:rsid w:val="00AF5085"/>
    <w:rsid w:val="00AF5D1C"/>
    <w:rsid w:val="00B01FB0"/>
    <w:rsid w:val="00B0545D"/>
    <w:rsid w:val="00B149E7"/>
    <w:rsid w:val="00B15C98"/>
    <w:rsid w:val="00B200F6"/>
    <w:rsid w:val="00B33494"/>
    <w:rsid w:val="00B54E2E"/>
    <w:rsid w:val="00B572C7"/>
    <w:rsid w:val="00B610BC"/>
    <w:rsid w:val="00B62AD8"/>
    <w:rsid w:val="00B62EAA"/>
    <w:rsid w:val="00B77A59"/>
    <w:rsid w:val="00B9163D"/>
    <w:rsid w:val="00B92193"/>
    <w:rsid w:val="00B9385A"/>
    <w:rsid w:val="00B95AA0"/>
    <w:rsid w:val="00BA0BF5"/>
    <w:rsid w:val="00BA2714"/>
    <w:rsid w:val="00BA7DCD"/>
    <w:rsid w:val="00BB110E"/>
    <w:rsid w:val="00BB3E83"/>
    <w:rsid w:val="00BB3F83"/>
    <w:rsid w:val="00BC02D6"/>
    <w:rsid w:val="00BC2B1E"/>
    <w:rsid w:val="00BC52DD"/>
    <w:rsid w:val="00BC54D5"/>
    <w:rsid w:val="00BC5831"/>
    <w:rsid w:val="00BD575C"/>
    <w:rsid w:val="00BE3C60"/>
    <w:rsid w:val="00BE59C0"/>
    <w:rsid w:val="00BF12A8"/>
    <w:rsid w:val="00BF7DF2"/>
    <w:rsid w:val="00C13178"/>
    <w:rsid w:val="00C14C09"/>
    <w:rsid w:val="00C164C3"/>
    <w:rsid w:val="00C20628"/>
    <w:rsid w:val="00C254B9"/>
    <w:rsid w:val="00C45BFF"/>
    <w:rsid w:val="00C50FB3"/>
    <w:rsid w:val="00C546D1"/>
    <w:rsid w:val="00C61A69"/>
    <w:rsid w:val="00C7467D"/>
    <w:rsid w:val="00C80660"/>
    <w:rsid w:val="00C82607"/>
    <w:rsid w:val="00C86D88"/>
    <w:rsid w:val="00C93572"/>
    <w:rsid w:val="00C97124"/>
    <w:rsid w:val="00CA426B"/>
    <w:rsid w:val="00CC4C76"/>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A7"/>
    <w:rsid w:val="00D8112A"/>
    <w:rsid w:val="00D818FC"/>
    <w:rsid w:val="00D94F49"/>
    <w:rsid w:val="00DA1122"/>
    <w:rsid w:val="00DA37B0"/>
    <w:rsid w:val="00DB140F"/>
    <w:rsid w:val="00DD4DD3"/>
    <w:rsid w:val="00DD5BCF"/>
    <w:rsid w:val="00DD5EBE"/>
    <w:rsid w:val="00DE2C4A"/>
    <w:rsid w:val="00DE57F4"/>
    <w:rsid w:val="00DF06F4"/>
    <w:rsid w:val="00DF61A6"/>
    <w:rsid w:val="00E071D8"/>
    <w:rsid w:val="00E12A79"/>
    <w:rsid w:val="00E2222B"/>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B0EDF"/>
    <w:rsid w:val="00EB3D8D"/>
    <w:rsid w:val="00EB6738"/>
    <w:rsid w:val="00EE47E7"/>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764EE"/>
    <w:rsid w:val="00F86C89"/>
    <w:rsid w:val="00F91285"/>
    <w:rsid w:val="00FA03B5"/>
    <w:rsid w:val="00FB609B"/>
    <w:rsid w:val="00FC54C7"/>
    <w:rsid w:val="00FD0A3F"/>
    <w:rsid w:val="00FD0DBB"/>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10F39A"/>
  <w15:docId w15:val="{50E823EE-05DD-4F77-A572-890115A2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styleId="Mencinsinresolver">
    <w:name w:val="Unresolved Mention"/>
    <w:basedOn w:val="Fuentedeprrafopredeter"/>
    <w:uiPriority w:val="99"/>
    <w:semiHidden/>
    <w:unhideWhenUsed/>
    <w:rsid w:val="00857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Ge56oKylX4t2Ctuo6LEza1SlYAkbuA0/view?usp=sharing" TargetMode="External"/><Relationship Id="rId3" Type="http://schemas.openxmlformats.org/officeDocument/2006/relationships/settings" Target="settings.xml"/><Relationship Id="rId7" Type="http://schemas.openxmlformats.org/officeDocument/2006/relationships/hyperlink" Target="https://drive.google.com/drive/folders/1pU95HEsNMFK9lWuV02zruKPNOd8RHg6Z?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IMSS%20plantilla%20Boleti&#769;n%20202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IMSS plantilla Boletín 2024.dotx</Template>
  <TotalTime>0</TotalTime>
  <Pages>2</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2023-12-28T16:30:00Z</cp:lastPrinted>
  <dcterms:created xsi:type="dcterms:W3CDTF">2024-06-28T18:18:00Z</dcterms:created>
  <dcterms:modified xsi:type="dcterms:W3CDTF">2024-06-28T18:18:00Z</dcterms:modified>
</cp:coreProperties>
</file>