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F110FD" w:rsidRDefault="00F23A2A" w:rsidP="00F110FD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  <w:lang w:val="es-ES_tradnl"/>
        </w:rPr>
      </w:pPr>
      <w:r w:rsidRPr="00F110FD">
        <w:rPr>
          <w:rFonts w:ascii="Geomanist" w:hAnsi="Geomanist"/>
          <w:b/>
          <w:color w:val="134E39"/>
          <w:sz w:val="24"/>
          <w:szCs w:val="24"/>
          <w:lang w:val="es-ES_tradnl"/>
        </w:rPr>
        <w:t>BOLETÍN DE PRENSA</w:t>
      </w:r>
    </w:p>
    <w:p w14:paraId="1627FF4A" w14:textId="4D0A4F61" w:rsidR="007F6D66" w:rsidRPr="00F110FD" w:rsidRDefault="007F6D66" w:rsidP="00F110FD">
      <w:pPr>
        <w:spacing w:after="0" w:line="240" w:lineRule="atLeast"/>
        <w:jc w:val="right"/>
        <w:rPr>
          <w:rFonts w:ascii="Geomanist" w:hAnsi="Geomanist"/>
          <w:sz w:val="24"/>
          <w:szCs w:val="24"/>
          <w:lang w:val="es-ES_tradnl"/>
        </w:rPr>
      </w:pPr>
      <w:r w:rsidRPr="00F110FD">
        <w:rPr>
          <w:rFonts w:ascii="Geomanist" w:hAnsi="Geomanist"/>
          <w:sz w:val="24"/>
          <w:szCs w:val="24"/>
          <w:lang w:val="es-ES_tradnl"/>
        </w:rPr>
        <w:t xml:space="preserve">Ciudad de México, </w:t>
      </w:r>
      <w:r w:rsidR="00F110FD" w:rsidRPr="00F110FD">
        <w:rPr>
          <w:rFonts w:ascii="Geomanist" w:hAnsi="Geomanist"/>
          <w:sz w:val="24"/>
          <w:szCs w:val="24"/>
          <w:lang w:val="es-ES_tradnl"/>
        </w:rPr>
        <w:t>lunes 25</w:t>
      </w:r>
      <w:r w:rsidRPr="00F110FD">
        <w:rPr>
          <w:rFonts w:ascii="Geomanist" w:hAnsi="Geomanist"/>
          <w:sz w:val="24"/>
          <w:szCs w:val="24"/>
          <w:lang w:val="es-ES_tradnl"/>
        </w:rPr>
        <w:t xml:space="preserve"> de noviembre de 2024</w:t>
      </w:r>
    </w:p>
    <w:p w14:paraId="177976E1" w14:textId="3D487A7A" w:rsidR="007F6D66" w:rsidRPr="00F110FD" w:rsidRDefault="007F6D66" w:rsidP="00F110FD">
      <w:pPr>
        <w:spacing w:after="0" w:line="240" w:lineRule="atLeast"/>
        <w:jc w:val="right"/>
        <w:rPr>
          <w:rFonts w:ascii="Geomanist" w:hAnsi="Geomanist"/>
          <w:sz w:val="24"/>
          <w:szCs w:val="24"/>
          <w:lang w:val="es-ES_tradnl"/>
        </w:rPr>
      </w:pPr>
      <w:r w:rsidRPr="00F110FD">
        <w:rPr>
          <w:rFonts w:ascii="Geomanist" w:hAnsi="Geomanist"/>
          <w:sz w:val="24"/>
          <w:szCs w:val="24"/>
          <w:lang w:val="es-ES_tradnl"/>
        </w:rPr>
        <w:t xml:space="preserve">No. </w:t>
      </w:r>
      <w:r w:rsidR="00631273">
        <w:rPr>
          <w:rFonts w:ascii="Geomanist" w:hAnsi="Geomanist"/>
          <w:sz w:val="24"/>
          <w:szCs w:val="24"/>
          <w:lang w:val="es-ES_tradnl"/>
        </w:rPr>
        <w:t>112</w:t>
      </w:r>
      <w:r w:rsidRPr="00F110FD">
        <w:rPr>
          <w:rFonts w:ascii="Geomanist" w:hAnsi="Geomanist"/>
          <w:sz w:val="24"/>
          <w:szCs w:val="24"/>
          <w:lang w:val="es-ES_tradnl"/>
        </w:rPr>
        <w:t>/2024</w:t>
      </w:r>
    </w:p>
    <w:p w14:paraId="29D243AC" w14:textId="77777777" w:rsidR="007F6D66" w:rsidRPr="00631273" w:rsidRDefault="007F6D66" w:rsidP="00F110FD">
      <w:pPr>
        <w:spacing w:after="0" w:line="240" w:lineRule="atLeast"/>
        <w:rPr>
          <w:sz w:val="24"/>
          <w:szCs w:val="24"/>
          <w:lang w:val="es-ES_tradnl"/>
        </w:rPr>
      </w:pPr>
    </w:p>
    <w:p w14:paraId="027ADE3A" w14:textId="3686C7B4" w:rsidR="007F6D66" w:rsidRPr="00F110FD" w:rsidRDefault="00EB728C" w:rsidP="00F110FD">
      <w:pPr>
        <w:spacing w:after="0" w:line="240" w:lineRule="atLeast"/>
        <w:jc w:val="center"/>
        <w:rPr>
          <w:rFonts w:ascii="Geomanist" w:hAnsi="Geomanist"/>
          <w:b/>
          <w:bCs/>
          <w:sz w:val="36"/>
          <w:szCs w:val="36"/>
          <w:lang w:val="es-ES_tradnl"/>
        </w:rPr>
      </w:pPr>
      <w:r w:rsidRPr="00F110FD">
        <w:rPr>
          <w:rFonts w:ascii="Geomanist" w:hAnsi="Geomanist"/>
          <w:b/>
          <w:bCs/>
          <w:sz w:val="36"/>
          <w:szCs w:val="36"/>
          <w:lang w:val="es-ES_tradnl"/>
        </w:rPr>
        <w:t>Servicio de Radiolog</w:t>
      </w:r>
      <w:r w:rsidR="00945185" w:rsidRPr="00F110FD">
        <w:rPr>
          <w:rFonts w:ascii="Geomanist" w:hAnsi="Geomanist"/>
          <w:b/>
          <w:bCs/>
          <w:sz w:val="36"/>
          <w:szCs w:val="36"/>
          <w:lang w:val="es-ES_tradnl"/>
        </w:rPr>
        <w:t>í</w:t>
      </w:r>
      <w:r w:rsidRPr="00F110FD">
        <w:rPr>
          <w:rFonts w:ascii="Geomanist" w:hAnsi="Geomanist"/>
          <w:b/>
          <w:bCs/>
          <w:sz w:val="36"/>
          <w:szCs w:val="36"/>
          <w:lang w:val="es-ES_tradnl"/>
        </w:rPr>
        <w:t>a</w:t>
      </w:r>
      <w:r w:rsidR="00147A46" w:rsidRPr="00F110FD">
        <w:rPr>
          <w:rFonts w:ascii="Geomanist" w:hAnsi="Geomanist"/>
          <w:b/>
          <w:bCs/>
          <w:sz w:val="36"/>
          <w:szCs w:val="36"/>
          <w:lang w:val="es-ES_tradnl"/>
        </w:rPr>
        <w:t xml:space="preserve"> del Hospital General Regional No. 2 del IMSS</w:t>
      </w:r>
      <w:r w:rsidR="00386990" w:rsidRPr="00F110FD">
        <w:rPr>
          <w:rFonts w:ascii="Geomanist" w:hAnsi="Geomanist"/>
          <w:b/>
          <w:bCs/>
          <w:sz w:val="36"/>
          <w:szCs w:val="36"/>
          <w:lang w:val="es-ES_tradnl"/>
        </w:rPr>
        <w:t xml:space="preserve"> realiza más de 39 mil estudios al mes</w:t>
      </w:r>
    </w:p>
    <w:p w14:paraId="3EAC0826" w14:textId="77777777" w:rsidR="007F6D66" w:rsidRPr="00631273" w:rsidRDefault="007F6D66" w:rsidP="00F110FD">
      <w:pPr>
        <w:spacing w:after="0" w:line="240" w:lineRule="atLeast"/>
        <w:jc w:val="both"/>
        <w:rPr>
          <w:rFonts w:ascii="Geomanist" w:hAnsi="Geomanist"/>
          <w:b/>
          <w:bCs/>
          <w:sz w:val="24"/>
          <w:szCs w:val="32"/>
          <w:lang w:val="es-ES_tradnl"/>
        </w:rPr>
      </w:pPr>
    </w:p>
    <w:p w14:paraId="68C172AB" w14:textId="32D587D2" w:rsidR="007F6D66" w:rsidRPr="00F110FD" w:rsidRDefault="00386990" w:rsidP="00F110FD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lang w:val="es-ES_tradnl"/>
        </w:rPr>
      </w:pPr>
      <w:r w:rsidRPr="00F110FD">
        <w:rPr>
          <w:rFonts w:ascii="Geomanist" w:hAnsi="Geomanist"/>
          <w:b/>
          <w:bCs/>
          <w:lang w:val="es-ES_tradnl"/>
        </w:rPr>
        <w:t>Este hospital ubicado en la zona sur de la Ciudad de México</w:t>
      </w:r>
      <w:r w:rsidR="005C26B7" w:rsidRPr="00F110FD">
        <w:rPr>
          <w:rFonts w:ascii="Geomanist" w:hAnsi="Geomanist"/>
          <w:b/>
          <w:bCs/>
          <w:lang w:val="es-ES_tradnl"/>
        </w:rPr>
        <w:t xml:space="preserve"> atien</w:t>
      </w:r>
      <w:r w:rsidR="00317B72" w:rsidRPr="00F110FD">
        <w:rPr>
          <w:rFonts w:ascii="Geomanist" w:hAnsi="Geomanist"/>
          <w:b/>
          <w:bCs/>
          <w:lang w:val="es-ES_tradnl"/>
        </w:rPr>
        <w:t>d</w:t>
      </w:r>
      <w:r w:rsidR="005C26B7" w:rsidRPr="00F110FD">
        <w:rPr>
          <w:rFonts w:ascii="Geomanist" w:hAnsi="Geomanist"/>
          <w:b/>
          <w:bCs/>
          <w:lang w:val="es-ES_tradnl"/>
        </w:rPr>
        <w:t>e un promedio de 600 pacientes diarios</w:t>
      </w:r>
      <w:r w:rsidR="004813B5" w:rsidRPr="00F110FD">
        <w:rPr>
          <w:rFonts w:ascii="Geomanist" w:hAnsi="Geomanist"/>
          <w:b/>
          <w:bCs/>
          <w:lang w:val="es-ES_tradnl"/>
        </w:rPr>
        <w:t xml:space="preserve">; nueve de cada 10 </w:t>
      </w:r>
      <w:r w:rsidR="00A10759" w:rsidRPr="00F110FD">
        <w:rPr>
          <w:rFonts w:ascii="Geomanist" w:hAnsi="Geomanist"/>
          <w:b/>
          <w:bCs/>
          <w:lang w:val="es-ES_tradnl"/>
        </w:rPr>
        <w:t>acuden por presentar trauma</w:t>
      </w:r>
      <w:r w:rsidR="0004255D" w:rsidRPr="00F110FD">
        <w:rPr>
          <w:rFonts w:ascii="Geomanist" w:hAnsi="Geomanist"/>
          <w:b/>
          <w:bCs/>
          <w:lang w:val="es-ES_tradnl"/>
        </w:rPr>
        <w:t>ti</w:t>
      </w:r>
      <w:r w:rsidR="001A13B8" w:rsidRPr="00F110FD">
        <w:rPr>
          <w:rFonts w:ascii="Geomanist" w:hAnsi="Geomanist"/>
          <w:b/>
          <w:bCs/>
          <w:lang w:val="es-ES_tradnl"/>
        </w:rPr>
        <w:t>s</w:t>
      </w:r>
      <w:r w:rsidR="0004255D" w:rsidRPr="00F110FD">
        <w:rPr>
          <w:rFonts w:ascii="Geomanist" w:hAnsi="Geomanist"/>
          <w:b/>
          <w:bCs/>
          <w:lang w:val="es-ES_tradnl"/>
        </w:rPr>
        <w:t>mos</w:t>
      </w:r>
      <w:r w:rsidR="00A10759" w:rsidRPr="00F110FD">
        <w:rPr>
          <w:rFonts w:ascii="Geomanist" w:hAnsi="Geomanist"/>
          <w:b/>
          <w:bCs/>
          <w:lang w:val="es-ES_tradnl"/>
        </w:rPr>
        <w:t xml:space="preserve">, </w:t>
      </w:r>
      <w:r w:rsidR="0004255D" w:rsidRPr="00F110FD">
        <w:rPr>
          <w:rFonts w:ascii="Geomanist" w:hAnsi="Geomanist"/>
          <w:b/>
          <w:bCs/>
          <w:lang w:val="es-ES_tradnl"/>
        </w:rPr>
        <w:t xml:space="preserve">en su mayoría por </w:t>
      </w:r>
      <w:r w:rsidR="00A10759" w:rsidRPr="00F110FD">
        <w:rPr>
          <w:rFonts w:ascii="Geomanist" w:hAnsi="Geomanist"/>
          <w:b/>
          <w:bCs/>
          <w:lang w:val="es-ES_tradnl"/>
        </w:rPr>
        <w:t>accide</w:t>
      </w:r>
      <w:r w:rsidR="0004255D" w:rsidRPr="00F110FD">
        <w:rPr>
          <w:rFonts w:ascii="Geomanist" w:hAnsi="Geomanist"/>
          <w:b/>
          <w:bCs/>
          <w:lang w:val="es-ES_tradnl"/>
        </w:rPr>
        <w:t>ntes viales.</w:t>
      </w:r>
    </w:p>
    <w:p w14:paraId="53134224" w14:textId="18AC22BB" w:rsidR="007F6D66" w:rsidRPr="00F110FD" w:rsidRDefault="0004255D" w:rsidP="00F110FD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lang w:val="es-ES_tradnl"/>
        </w:rPr>
      </w:pPr>
      <w:r w:rsidRPr="00F110FD">
        <w:rPr>
          <w:rFonts w:ascii="Geomanist" w:hAnsi="Geomanist"/>
          <w:b/>
          <w:bCs/>
          <w:lang w:val="es-ES_tradnl"/>
        </w:rPr>
        <w:t xml:space="preserve">El </w:t>
      </w:r>
      <w:r w:rsidR="00862D3A" w:rsidRPr="00F110FD">
        <w:rPr>
          <w:rFonts w:ascii="Geomanist" w:hAnsi="Geomanist"/>
          <w:b/>
          <w:bCs/>
          <w:lang w:val="es-ES_tradnl"/>
        </w:rPr>
        <w:t xml:space="preserve">servicio cuenta con cinco salas de </w:t>
      </w:r>
      <w:r w:rsidR="00F110FD" w:rsidRPr="00F110FD">
        <w:rPr>
          <w:rFonts w:ascii="Geomanist" w:hAnsi="Geomanist"/>
          <w:b/>
          <w:bCs/>
          <w:lang w:val="es-ES_tradnl"/>
        </w:rPr>
        <w:t>R</w:t>
      </w:r>
      <w:r w:rsidR="00862D3A" w:rsidRPr="00F110FD">
        <w:rPr>
          <w:rFonts w:ascii="Geomanist" w:hAnsi="Geomanist"/>
          <w:b/>
          <w:bCs/>
          <w:lang w:val="es-ES_tradnl"/>
        </w:rPr>
        <w:t>ayos X, dos de ultrasonido, dos de tomografía y una de resonancia magnética.</w:t>
      </w:r>
    </w:p>
    <w:p w14:paraId="5D6C28C5" w14:textId="77777777" w:rsidR="00C9440B" w:rsidRPr="00631273" w:rsidRDefault="00C9440B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7C2CC6FD" w14:textId="268EA97E" w:rsidR="00C1507F" w:rsidRPr="00631273" w:rsidRDefault="001C3BD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 xml:space="preserve">El Hospital </w:t>
      </w:r>
      <w:r w:rsidR="003E4790" w:rsidRPr="00631273">
        <w:rPr>
          <w:rFonts w:ascii="Geomanist" w:hAnsi="Geomanist"/>
          <w:sz w:val="24"/>
          <w:szCs w:val="24"/>
          <w:lang w:val="es-ES_tradnl"/>
        </w:rPr>
        <w:t xml:space="preserve">General Regional (HGR) No. 2 del Instituto Mexicano del Seguro Social (IMSS) </w:t>
      </w:r>
      <w:r w:rsidR="00AA2953" w:rsidRPr="00631273">
        <w:rPr>
          <w:rFonts w:ascii="Geomanist" w:hAnsi="Geomanist"/>
          <w:sz w:val="24"/>
          <w:szCs w:val="24"/>
          <w:lang w:val="es-ES_tradnl"/>
        </w:rPr>
        <w:t xml:space="preserve">recibe un promedio de 600 pacientes diarios, de los cuales nueve de cada 10 acuden por presentar algún traumatismo, en su mayoría a causa de accidentes viales </w:t>
      </w:r>
      <w:r w:rsidR="0053093F" w:rsidRPr="00631273">
        <w:rPr>
          <w:rFonts w:ascii="Geomanist" w:hAnsi="Geomanist"/>
          <w:sz w:val="24"/>
          <w:szCs w:val="24"/>
          <w:lang w:val="es-ES_tradnl"/>
        </w:rPr>
        <w:t>que</w:t>
      </w:r>
      <w:r w:rsidR="00AA2953" w:rsidRPr="00631273">
        <w:rPr>
          <w:rFonts w:ascii="Geomanist" w:hAnsi="Geomanist"/>
          <w:sz w:val="24"/>
          <w:szCs w:val="24"/>
          <w:lang w:val="es-ES_tradnl"/>
        </w:rPr>
        <w:t xml:space="preserve"> requieren de </w:t>
      </w:r>
      <w:r w:rsidR="003B760D" w:rsidRPr="00631273">
        <w:rPr>
          <w:rFonts w:ascii="Geomanist" w:hAnsi="Geomanist"/>
          <w:sz w:val="24"/>
          <w:szCs w:val="24"/>
          <w:lang w:val="es-ES_tradnl"/>
        </w:rPr>
        <w:t xml:space="preserve">diagnósticos </w:t>
      </w:r>
      <w:r w:rsidR="00AA2953" w:rsidRPr="00631273">
        <w:rPr>
          <w:rFonts w:ascii="Geomanist" w:hAnsi="Geomanist"/>
          <w:sz w:val="24"/>
          <w:szCs w:val="24"/>
          <w:lang w:val="es-ES_tradnl"/>
        </w:rPr>
        <w:t>oportu</w:t>
      </w:r>
      <w:r w:rsidR="003B760D" w:rsidRPr="00631273">
        <w:rPr>
          <w:rFonts w:ascii="Geomanist" w:hAnsi="Geomanist"/>
          <w:sz w:val="24"/>
          <w:szCs w:val="24"/>
          <w:lang w:val="es-ES_tradnl"/>
        </w:rPr>
        <w:t>nos</w:t>
      </w:r>
      <w:r w:rsidR="0053093F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3B760D" w:rsidRPr="00631273">
        <w:rPr>
          <w:rFonts w:ascii="Geomanist" w:hAnsi="Geomanist"/>
          <w:sz w:val="24"/>
          <w:szCs w:val="24"/>
          <w:lang w:val="es-ES_tradnl"/>
        </w:rPr>
        <w:t>que permite brindar atención para eviten secuelas e incluso salvar la vida.</w:t>
      </w:r>
    </w:p>
    <w:p w14:paraId="55F8C8B3" w14:textId="77777777" w:rsidR="0053093F" w:rsidRPr="00631273" w:rsidRDefault="0053093F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163FAE5" w14:textId="4E60A321" w:rsidR="00432874" w:rsidRPr="00631273" w:rsidRDefault="00432874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E</w:t>
      </w:r>
      <w:r w:rsidR="008F4DA7" w:rsidRPr="00631273">
        <w:rPr>
          <w:rFonts w:ascii="Geomanist" w:hAnsi="Geomanist"/>
          <w:sz w:val="24"/>
          <w:szCs w:val="24"/>
          <w:lang w:val="es-ES_tradnl"/>
        </w:rPr>
        <w:t>n el Servicio de Radiología de e</w:t>
      </w:r>
      <w:r w:rsidR="0053093F" w:rsidRPr="00631273">
        <w:rPr>
          <w:rFonts w:ascii="Geomanist" w:hAnsi="Geomanist"/>
          <w:sz w:val="24"/>
          <w:szCs w:val="24"/>
          <w:lang w:val="es-ES_tradnl"/>
        </w:rPr>
        <w:t>ste hospital</w:t>
      </w:r>
      <w:r w:rsidR="008F4DA7" w:rsidRPr="00631273">
        <w:rPr>
          <w:rFonts w:ascii="Geomanist" w:hAnsi="Geomanist"/>
          <w:sz w:val="24"/>
          <w:szCs w:val="24"/>
          <w:lang w:val="es-ES_tradnl"/>
        </w:rPr>
        <w:t>,</w:t>
      </w:r>
      <w:r w:rsidR="0053093F" w:rsidRPr="00631273">
        <w:rPr>
          <w:rFonts w:ascii="Geomanist" w:hAnsi="Geomanist"/>
          <w:sz w:val="24"/>
          <w:szCs w:val="24"/>
          <w:lang w:val="es-ES_tradnl"/>
        </w:rPr>
        <w:t xml:space="preserve"> ubicado en la zona sur de la Ciudad de México</w:t>
      </w:r>
      <w:r w:rsidR="008F4DA7" w:rsidRPr="00631273">
        <w:rPr>
          <w:rFonts w:ascii="Geomanist" w:hAnsi="Geomanist"/>
          <w:sz w:val="24"/>
          <w:szCs w:val="24"/>
          <w:lang w:val="es-ES_tradnl"/>
        </w:rPr>
        <w:t xml:space="preserve">, se realizan más de 39 mil estudios al mes, que permite a los profesionales de la salud tomar </w:t>
      </w:r>
      <w:r w:rsidR="00CF753E" w:rsidRPr="00631273">
        <w:rPr>
          <w:rFonts w:ascii="Geomanist" w:hAnsi="Geomanist"/>
          <w:sz w:val="24"/>
          <w:szCs w:val="24"/>
          <w:lang w:val="es-ES_tradnl"/>
        </w:rPr>
        <w:t xml:space="preserve">la mejor decisión </w:t>
      </w:r>
      <w:r w:rsidR="00307FE2" w:rsidRPr="00631273">
        <w:rPr>
          <w:rFonts w:ascii="Geomanist" w:hAnsi="Geomanist"/>
          <w:sz w:val="24"/>
          <w:szCs w:val="24"/>
          <w:lang w:val="es-ES_tradnl"/>
        </w:rPr>
        <w:t>previa</w:t>
      </w:r>
      <w:r w:rsidR="00CF753E" w:rsidRPr="00631273">
        <w:rPr>
          <w:rFonts w:ascii="Geomanist" w:hAnsi="Geomanist"/>
          <w:sz w:val="24"/>
          <w:szCs w:val="24"/>
          <w:lang w:val="es-ES_tradnl"/>
        </w:rPr>
        <w:t xml:space="preserve"> al inicio de tratamientos</w:t>
      </w:r>
      <w:r w:rsidR="00307FE2" w:rsidRPr="00631273">
        <w:rPr>
          <w:rFonts w:ascii="Geomanist" w:hAnsi="Geomanist"/>
          <w:sz w:val="24"/>
          <w:szCs w:val="24"/>
          <w:lang w:val="es-ES_tradnl"/>
        </w:rPr>
        <w:t xml:space="preserve">, evolución clínica </w:t>
      </w:r>
      <w:r w:rsidR="00CF753E" w:rsidRPr="00631273">
        <w:rPr>
          <w:rFonts w:ascii="Geomanist" w:hAnsi="Geomanist"/>
          <w:sz w:val="24"/>
          <w:szCs w:val="24"/>
          <w:lang w:val="es-ES_tradnl"/>
        </w:rPr>
        <w:t>y rehabilitación.</w:t>
      </w:r>
    </w:p>
    <w:p w14:paraId="65E583F0" w14:textId="77777777" w:rsidR="00CF753E" w:rsidRPr="00631273" w:rsidRDefault="00CF753E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AF96692" w14:textId="1E6607AF" w:rsidR="00C1507F" w:rsidRPr="00631273" w:rsidRDefault="007F48FB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Actualmente cuenta con cinco salas de rayos X, dos de ultrasonido, dos de tomografía y una de resonancia magnética.</w:t>
      </w:r>
    </w:p>
    <w:p w14:paraId="37F4A8B4" w14:textId="77777777" w:rsidR="00E72601" w:rsidRPr="00631273" w:rsidRDefault="00E7260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18E8DE94" w14:textId="217FB25D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 xml:space="preserve">La </w:t>
      </w:r>
      <w:r w:rsidR="00BB0268" w:rsidRPr="00631273">
        <w:rPr>
          <w:rFonts w:ascii="Geomanist" w:hAnsi="Geomanist"/>
          <w:sz w:val="24"/>
          <w:szCs w:val="24"/>
          <w:lang w:val="es-ES_tradnl"/>
        </w:rPr>
        <w:t>j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efa del </w:t>
      </w:r>
      <w:r w:rsidR="00BB0268" w:rsidRPr="00631273">
        <w:rPr>
          <w:rFonts w:ascii="Geomanist" w:hAnsi="Geomanist"/>
          <w:sz w:val="24"/>
          <w:szCs w:val="24"/>
          <w:lang w:val="es-ES_tradnl"/>
        </w:rPr>
        <w:t>S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ervicio de </w:t>
      </w:r>
      <w:r w:rsidR="00402E02" w:rsidRPr="00631273">
        <w:rPr>
          <w:rFonts w:ascii="Geomanist" w:hAnsi="Geomanist"/>
          <w:sz w:val="24"/>
          <w:szCs w:val="24"/>
          <w:lang w:val="es-ES_tradnl"/>
        </w:rPr>
        <w:t>R</w:t>
      </w:r>
      <w:r w:rsidRPr="00631273">
        <w:rPr>
          <w:rFonts w:ascii="Geomanist" w:hAnsi="Geomanist"/>
          <w:sz w:val="24"/>
          <w:szCs w:val="24"/>
          <w:lang w:val="es-ES_tradnl"/>
        </w:rPr>
        <w:t>adiología</w:t>
      </w:r>
      <w:r w:rsidR="00402E02" w:rsidRPr="00631273">
        <w:rPr>
          <w:rFonts w:ascii="Geomanist" w:hAnsi="Geomanist"/>
          <w:sz w:val="24"/>
          <w:szCs w:val="24"/>
          <w:lang w:val="es-ES_tradnl"/>
        </w:rPr>
        <w:t>, doctora María Eugenia Lobato Huerto,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 detalló que 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un</w:t>
      </w:r>
      <w:r w:rsidR="00D03BDE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307FE2" w:rsidRPr="00631273">
        <w:rPr>
          <w:rFonts w:ascii="Geomanist" w:hAnsi="Geomanist"/>
          <w:sz w:val="24"/>
          <w:szCs w:val="24"/>
          <w:lang w:val="es-ES_tradnl"/>
        </w:rPr>
        <w:t xml:space="preserve">alto porcentaje </w:t>
      </w:r>
      <w:r w:rsidR="00E14BF9" w:rsidRPr="00631273">
        <w:rPr>
          <w:rFonts w:ascii="Geomanist" w:hAnsi="Geomanist"/>
          <w:sz w:val="24"/>
          <w:szCs w:val="24"/>
          <w:lang w:val="es-ES_tradnl"/>
        </w:rPr>
        <w:t>de los pacientes atendidos son</w:t>
      </w:r>
      <w:r w:rsidR="00D03BDE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9852C0" w:rsidRPr="00631273">
        <w:rPr>
          <w:rFonts w:ascii="Geomanist" w:hAnsi="Geomanist"/>
          <w:sz w:val="24"/>
          <w:szCs w:val="24"/>
          <w:lang w:val="es-ES_tradnl"/>
        </w:rPr>
        <w:t xml:space="preserve">personas </w:t>
      </w:r>
      <w:r w:rsidR="00D03BDE" w:rsidRPr="00631273">
        <w:rPr>
          <w:rFonts w:ascii="Geomanist" w:hAnsi="Geomanist"/>
          <w:sz w:val="24"/>
          <w:szCs w:val="24"/>
          <w:lang w:val="es-ES_tradnl"/>
        </w:rPr>
        <w:t xml:space="preserve">motociclistas </w:t>
      </w:r>
      <w:r w:rsidR="00E14BF9" w:rsidRPr="00631273">
        <w:rPr>
          <w:rFonts w:ascii="Geomanist" w:hAnsi="Geomanist"/>
          <w:sz w:val="24"/>
          <w:szCs w:val="24"/>
          <w:lang w:val="es-ES_tradnl"/>
        </w:rPr>
        <w:t xml:space="preserve">quienes </w:t>
      </w:r>
      <w:r w:rsidR="00D03BDE" w:rsidRPr="00631273">
        <w:rPr>
          <w:rFonts w:ascii="Geomanist" w:hAnsi="Geomanist"/>
          <w:sz w:val="24"/>
          <w:szCs w:val="24"/>
          <w:lang w:val="es-ES_tradnl"/>
        </w:rPr>
        <w:t xml:space="preserve">llegan a requerir </w:t>
      </w:r>
      <w:r w:rsidR="009852C0" w:rsidRPr="00631273">
        <w:rPr>
          <w:rFonts w:ascii="Geomanist" w:hAnsi="Geomanist"/>
          <w:sz w:val="24"/>
          <w:szCs w:val="24"/>
          <w:lang w:val="es-ES_tradnl"/>
        </w:rPr>
        <w:t xml:space="preserve">diversas intervenciones;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“al ser traumas </w:t>
      </w:r>
      <w:r w:rsidR="00307FE2" w:rsidRPr="00631273">
        <w:rPr>
          <w:rFonts w:ascii="Geomanist" w:hAnsi="Geomanist"/>
          <w:sz w:val="24"/>
          <w:szCs w:val="24"/>
          <w:lang w:val="es-ES_tradnl"/>
        </w:rPr>
        <w:t xml:space="preserve">generalmente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de alto impacto, requieren </w:t>
      </w:r>
      <w:r w:rsidR="00307FE2" w:rsidRPr="00631273">
        <w:rPr>
          <w:rFonts w:ascii="Geomanist" w:hAnsi="Geomanist"/>
          <w:sz w:val="24"/>
          <w:szCs w:val="24"/>
          <w:lang w:val="es-ES_tradnl"/>
        </w:rPr>
        <w:t>valoración mediante diferentes métodos de imagen por Rayos X, entre otros, mediante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 radiografías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>simples de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 cráneo, abdomen, tórax y extremidades, siendo estas últimas las más afectadas”,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>comentó</w:t>
      </w:r>
      <w:r w:rsidRPr="00631273">
        <w:rPr>
          <w:rFonts w:ascii="Geomanist" w:hAnsi="Geomanist"/>
          <w:sz w:val="24"/>
          <w:szCs w:val="24"/>
          <w:lang w:val="es-ES_tradnl"/>
        </w:rPr>
        <w:t>.</w:t>
      </w:r>
    </w:p>
    <w:p w14:paraId="38AF8DB0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1DB5C13" w14:textId="169DCBFD" w:rsidR="00C72AC1" w:rsidRPr="00631273" w:rsidRDefault="00E14BF9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Dijo que u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na vez el paciente llega a </w:t>
      </w:r>
      <w:r w:rsidR="000B0084" w:rsidRPr="00631273">
        <w:rPr>
          <w:rFonts w:ascii="Geomanist" w:hAnsi="Geomanist"/>
          <w:sz w:val="24"/>
          <w:szCs w:val="24"/>
          <w:lang w:val="es-ES_tradnl"/>
        </w:rPr>
        <w:t>U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rgencias 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 xml:space="preserve">se solicita un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estudio de 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R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ayos 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>X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simple 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>para identificar las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 posibles 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lesiones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 xml:space="preserve"> principales</w:t>
      </w:r>
      <w:r w:rsidR="000B0084" w:rsidRPr="00631273">
        <w:rPr>
          <w:rFonts w:ascii="Geomanist" w:hAnsi="Geomanist"/>
          <w:sz w:val="24"/>
          <w:szCs w:val="24"/>
          <w:lang w:val="es-ES_tradnl"/>
        </w:rPr>
        <w:t>;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posteriormente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>si se requiere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,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 el paciente </w:t>
      </w:r>
      <w:r w:rsidR="000B0084" w:rsidRPr="00631273">
        <w:rPr>
          <w:rFonts w:ascii="Geomanist" w:hAnsi="Geomanist"/>
          <w:sz w:val="24"/>
          <w:szCs w:val="24"/>
          <w:lang w:val="es-ES_tradnl"/>
        </w:rPr>
        <w:t xml:space="preserve">es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canaliza</w:t>
      </w:r>
      <w:r w:rsidR="000B0084" w:rsidRPr="00631273">
        <w:rPr>
          <w:rFonts w:ascii="Geomanist" w:hAnsi="Geomanist"/>
          <w:sz w:val="24"/>
          <w:szCs w:val="24"/>
          <w:lang w:val="es-ES_tradnl"/>
        </w:rPr>
        <w:t>do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al área de tomografía </w:t>
      </w:r>
      <w:r w:rsidR="000B0084" w:rsidRPr="00631273">
        <w:rPr>
          <w:rFonts w:ascii="Geomanist" w:hAnsi="Geomanist"/>
          <w:sz w:val="24"/>
          <w:szCs w:val="24"/>
          <w:lang w:val="es-ES_tradnl"/>
        </w:rPr>
        <w:t xml:space="preserve">para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valoración más específica y detallada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de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regiones anatómicas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y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finalmente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es trasladado al área hospitalaria correspondiente de acuerdo a su estado clínico, en alteraciones severas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se le dirige al área de choque donde se </w:t>
      </w:r>
      <w:r w:rsidR="00361958" w:rsidRPr="00631273">
        <w:rPr>
          <w:rFonts w:ascii="Geomanist" w:hAnsi="Geomanist"/>
          <w:sz w:val="24"/>
          <w:szCs w:val="24"/>
          <w:lang w:val="es-ES_tradnl"/>
        </w:rPr>
        <w:t xml:space="preserve">realiza tratamiento de 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 xml:space="preserve">las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heridas</w:t>
      </w:r>
      <w:r w:rsidR="003A6E41" w:rsidRPr="00631273">
        <w:rPr>
          <w:rFonts w:ascii="Geomanist" w:hAnsi="Geomanist"/>
          <w:sz w:val="24"/>
          <w:szCs w:val="24"/>
          <w:lang w:val="es-ES_tradnl"/>
        </w:rPr>
        <w:t xml:space="preserve"> de mayor impacto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.</w:t>
      </w:r>
    </w:p>
    <w:p w14:paraId="17681527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3BAC2B5C" w14:textId="44E48CA7" w:rsidR="00C72AC1" w:rsidRPr="00631273" w:rsidRDefault="003A6E41" w:rsidP="00F110FD">
      <w:pPr>
        <w:spacing w:after="0" w:line="240" w:lineRule="atLeast"/>
        <w:jc w:val="both"/>
        <w:rPr>
          <w:rFonts w:ascii="Geomanist" w:hAnsi="Geomanist"/>
          <w:strike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 xml:space="preserve">Resaltó que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de</w:t>
      </w:r>
      <w:r w:rsidRPr="00631273">
        <w:rPr>
          <w:rFonts w:ascii="Geomanist" w:hAnsi="Geomanist"/>
          <w:sz w:val="24"/>
          <w:szCs w:val="24"/>
          <w:lang w:val="es-ES_tradnl"/>
        </w:rPr>
        <w:t>l promedio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de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20 mil pacientes que son atendidos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cada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mes, 95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 por ciento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requiere más de una 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valoración mediante algún tipo de método de imagen,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es decir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se </w:t>
      </w:r>
      <w:r w:rsidR="00C938E9" w:rsidRPr="00631273">
        <w:rPr>
          <w:rFonts w:ascii="Geomanist" w:hAnsi="Geomanist"/>
          <w:sz w:val="24"/>
          <w:szCs w:val="24"/>
          <w:lang w:val="es-ES_tradnl"/>
        </w:rPr>
        <w:t xml:space="preserve">llevan a cabo 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diagnósticos médicos mediante estudios de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resonancia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 magnética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, ultrasonido, encefalograma</w:t>
      </w:r>
      <w:r w:rsidR="00C938E9" w:rsidRPr="00631273">
        <w:rPr>
          <w:rFonts w:ascii="Geomanist" w:hAnsi="Geomanist"/>
          <w:sz w:val="24"/>
          <w:szCs w:val="24"/>
          <w:lang w:val="es-ES_tradnl"/>
        </w:rPr>
        <w:t>, entre otros servicios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; </w:t>
      </w:r>
      <w:r w:rsidR="00360775" w:rsidRPr="00631273">
        <w:rPr>
          <w:rFonts w:ascii="Geomanist" w:hAnsi="Geomanist"/>
          <w:sz w:val="24"/>
          <w:szCs w:val="24"/>
          <w:lang w:val="es-ES_tradnl"/>
        </w:rPr>
        <w:t>“e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sto quiere decir que el número de proyecciones 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o método de estudio utilizado para valoración es </w:t>
      </w:r>
      <w:r w:rsidR="00FC56F2" w:rsidRPr="00631273">
        <w:rPr>
          <w:rFonts w:ascii="Geomanist" w:hAnsi="Geomanist"/>
          <w:sz w:val="24"/>
          <w:szCs w:val="24"/>
          <w:lang w:val="es-ES_tradnl"/>
        </w:rPr>
        <w:lastRenderedPageBreak/>
        <w:t xml:space="preserve">variable dependiendo del estado clínico y áreas anatómicas afectadas que requieren valoración mediante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>alguno de los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 método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>s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 xml:space="preserve"> de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diagnóstico por </w:t>
      </w:r>
      <w:r w:rsidR="00FC56F2" w:rsidRPr="00631273">
        <w:rPr>
          <w:rFonts w:ascii="Geomanist" w:hAnsi="Geomanist"/>
          <w:sz w:val="24"/>
          <w:szCs w:val="24"/>
          <w:lang w:val="es-ES_tradnl"/>
        </w:rPr>
        <w:t>imagen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>”.</w:t>
      </w:r>
    </w:p>
    <w:p w14:paraId="644E5507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1D40547D" w14:textId="2540D620" w:rsidR="00C72AC1" w:rsidRPr="00631273" w:rsidRDefault="008103B6" w:rsidP="00F110FD">
      <w:pPr>
        <w:spacing w:after="0" w:line="240" w:lineRule="atLeast"/>
        <w:jc w:val="both"/>
        <w:rPr>
          <w:rFonts w:ascii="Geomanist" w:hAnsi="Geomanist"/>
          <w:strike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 xml:space="preserve">Además de atender a pacientes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en su mayoría por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traumatismo,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la </w:t>
      </w:r>
      <w:r w:rsidR="00360775" w:rsidRPr="00631273">
        <w:rPr>
          <w:rFonts w:ascii="Geomanist" w:hAnsi="Geomanist"/>
          <w:sz w:val="24"/>
          <w:szCs w:val="24"/>
          <w:lang w:val="es-ES_tradnl"/>
        </w:rPr>
        <w:t>d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octora Lobato </w:t>
      </w:r>
      <w:r w:rsidR="00360775" w:rsidRPr="00631273">
        <w:rPr>
          <w:rFonts w:ascii="Geomanist" w:hAnsi="Geomanist"/>
          <w:sz w:val="24"/>
          <w:szCs w:val="24"/>
          <w:lang w:val="es-ES_tradnl"/>
        </w:rPr>
        <w:t xml:space="preserve">Huerto </w:t>
      </w:r>
      <w:r w:rsidR="00A24E9B" w:rsidRPr="00631273">
        <w:rPr>
          <w:rFonts w:ascii="Geomanist" w:hAnsi="Geomanist"/>
          <w:sz w:val="24"/>
          <w:szCs w:val="24"/>
          <w:lang w:val="es-ES_tradnl"/>
        </w:rPr>
        <w:t xml:space="preserve">tiene a su cargo a la </w:t>
      </w:r>
      <w:proofErr w:type="spellStart"/>
      <w:r w:rsidR="00C72AC1" w:rsidRPr="00631273">
        <w:rPr>
          <w:rFonts w:ascii="Geomanist" w:hAnsi="Geomanist"/>
          <w:sz w:val="24"/>
          <w:szCs w:val="24"/>
          <w:lang w:val="es-ES_tradnl"/>
        </w:rPr>
        <w:t>derechohabien</w:t>
      </w:r>
      <w:r w:rsidR="00A24E9B" w:rsidRPr="00631273">
        <w:rPr>
          <w:rFonts w:ascii="Geomanist" w:hAnsi="Geomanist"/>
          <w:sz w:val="24"/>
          <w:szCs w:val="24"/>
          <w:lang w:val="es-ES_tradnl"/>
        </w:rPr>
        <w:t>cia</w:t>
      </w:r>
      <w:proofErr w:type="spellEnd"/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que </w:t>
      </w:r>
      <w:r w:rsidR="00A24E9B" w:rsidRPr="00631273">
        <w:rPr>
          <w:rFonts w:ascii="Geomanist" w:hAnsi="Geomanist"/>
          <w:sz w:val="24"/>
          <w:szCs w:val="24"/>
          <w:lang w:val="es-ES_tradnl"/>
        </w:rPr>
        <w:t xml:space="preserve">es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canalizada </w:t>
      </w:r>
      <w:r w:rsidR="00A24E9B" w:rsidRPr="00631273">
        <w:rPr>
          <w:rFonts w:ascii="Geomanist" w:hAnsi="Geomanist"/>
          <w:sz w:val="24"/>
          <w:szCs w:val="24"/>
          <w:lang w:val="es-ES_tradnl"/>
        </w:rPr>
        <w:t>a</w:t>
      </w:r>
      <w:r w:rsidR="00D36E46" w:rsidRPr="00631273">
        <w:rPr>
          <w:rFonts w:ascii="Geomanist" w:hAnsi="Geomanist"/>
          <w:sz w:val="24"/>
          <w:szCs w:val="24"/>
          <w:lang w:val="es-ES_tradnl"/>
        </w:rPr>
        <w:t xml:space="preserve"> este</w:t>
      </w:r>
      <w:r w:rsidR="00A24E9B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hospital </w:t>
      </w:r>
      <w:r w:rsidR="00D36E46" w:rsidRPr="00631273">
        <w:rPr>
          <w:rFonts w:ascii="Geomanist" w:hAnsi="Geomanist"/>
          <w:sz w:val="24"/>
          <w:szCs w:val="24"/>
          <w:lang w:val="es-ES_tradnl"/>
        </w:rPr>
        <w:t xml:space="preserve">para el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seguimiento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>del estado y evolución clínica del paciente mediante estudios o procedimientos de imagen.</w:t>
      </w:r>
    </w:p>
    <w:p w14:paraId="47F6102F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5D7AD92" w14:textId="07FFFA8A" w:rsidR="00C72AC1" w:rsidRPr="00631273" w:rsidRDefault="00405025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E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nfatizó la labor de</w:t>
      </w:r>
      <w:r w:rsidR="00D36E46" w:rsidRPr="00631273">
        <w:rPr>
          <w:rFonts w:ascii="Geomanist" w:hAnsi="Geomanist"/>
          <w:sz w:val="24"/>
          <w:szCs w:val="24"/>
          <w:lang w:val="es-ES_tradnl"/>
        </w:rPr>
        <w:t>l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equipo de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técnicos y médicos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radiólogos</w:t>
      </w:r>
      <w:r w:rsidR="00C415A2"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D36E46" w:rsidRPr="00631273">
        <w:rPr>
          <w:rFonts w:ascii="Geomanist" w:hAnsi="Geomanist"/>
          <w:sz w:val="24"/>
          <w:szCs w:val="24"/>
          <w:lang w:val="es-ES_tradnl"/>
        </w:rPr>
        <w:t>“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sin su labor los médicos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 tratantes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no tendrían 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el apoyo de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herramientas suficientes para emitir un diagnóstico</w:t>
      </w:r>
      <w:r w:rsidR="006243BC" w:rsidRPr="00631273">
        <w:rPr>
          <w:rFonts w:ascii="Geomanist" w:hAnsi="Geomanist"/>
          <w:sz w:val="24"/>
          <w:szCs w:val="24"/>
          <w:lang w:val="es-ES_tradnl"/>
        </w:rPr>
        <w:t xml:space="preserve"> más certero</w:t>
      </w:r>
      <w:r w:rsidR="002B6A98" w:rsidRPr="00631273">
        <w:rPr>
          <w:rFonts w:ascii="Geomanist" w:hAnsi="Geomanist"/>
          <w:sz w:val="24"/>
          <w:szCs w:val="24"/>
          <w:lang w:val="es-ES_tradnl"/>
        </w:rPr>
        <w:t>”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.</w:t>
      </w:r>
    </w:p>
    <w:p w14:paraId="7E2A935A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263D151" w14:textId="06C3DA2B" w:rsidR="00C72AC1" w:rsidRPr="00631273" w:rsidRDefault="002B6A98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 xml:space="preserve">En este sentido,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Alan </w:t>
      </w:r>
      <w:proofErr w:type="spellStart"/>
      <w:r w:rsidR="00C72AC1" w:rsidRPr="00631273">
        <w:rPr>
          <w:rFonts w:ascii="Geomanist" w:hAnsi="Geomanist"/>
          <w:sz w:val="24"/>
          <w:szCs w:val="24"/>
          <w:lang w:val="es-ES_tradnl"/>
        </w:rPr>
        <w:t>Cobarrubias</w:t>
      </w:r>
      <w:proofErr w:type="spellEnd"/>
      <w:r w:rsidRPr="00631273">
        <w:rPr>
          <w:rFonts w:ascii="Geomanist" w:hAnsi="Geomanist"/>
          <w:sz w:val="24"/>
          <w:szCs w:val="24"/>
          <w:lang w:val="es-ES_tradnl"/>
        </w:rPr>
        <w:t>,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Pr="00631273">
        <w:rPr>
          <w:rFonts w:ascii="Geomanist" w:hAnsi="Geomanist"/>
          <w:sz w:val="24"/>
          <w:szCs w:val="24"/>
          <w:lang w:val="es-ES_tradnl"/>
        </w:rPr>
        <w:t>t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écnico en el Servicio de Resonancia y Encefalogramas </w:t>
      </w:r>
      <w:r w:rsidR="0078042B" w:rsidRPr="00631273">
        <w:rPr>
          <w:rFonts w:ascii="Geomanist" w:hAnsi="Geomanist"/>
          <w:sz w:val="24"/>
          <w:szCs w:val="24"/>
          <w:lang w:val="es-ES_tradnl"/>
        </w:rPr>
        <w:t xml:space="preserve">detalló que, por ejemplo, los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estudio</w:t>
      </w:r>
      <w:r w:rsidR="0078042B" w:rsidRPr="00631273">
        <w:rPr>
          <w:rFonts w:ascii="Geomanist" w:hAnsi="Geomanist"/>
          <w:sz w:val="24"/>
          <w:szCs w:val="24"/>
          <w:lang w:val="es-ES_tradnl"/>
        </w:rPr>
        <w:t>s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de columna lumbar</w:t>
      </w:r>
      <w:r w:rsidR="0078042B" w:rsidRPr="00631273">
        <w:rPr>
          <w:rFonts w:ascii="Geomanist" w:hAnsi="Geomanist"/>
          <w:sz w:val="24"/>
          <w:szCs w:val="24"/>
          <w:lang w:val="es-ES_tradnl"/>
        </w:rPr>
        <w:t xml:space="preserve"> permiten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identificar hernias discales, compresiones radiculares o alguna patología de la columna cervical, </w:t>
      </w:r>
      <w:r w:rsidR="0078042B" w:rsidRPr="00631273">
        <w:rPr>
          <w:rFonts w:ascii="Geomanist" w:hAnsi="Geomanist"/>
          <w:sz w:val="24"/>
          <w:szCs w:val="24"/>
          <w:lang w:val="es-ES_tradnl"/>
        </w:rPr>
        <w:t>“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es de vital importancia identificar estas afecciones para que el médico pueda </w:t>
      </w:r>
      <w:r w:rsidR="00EE08DD" w:rsidRPr="00631273">
        <w:rPr>
          <w:rFonts w:ascii="Geomanist" w:hAnsi="Geomanist"/>
          <w:sz w:val="24"/>
          <w:szCs w:val="24"/>
          <w:lang w:val="es-ES_tradnl"/>
        </w:rPr>
        <w:t>integrar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un diagnóstico y tratamiento oportuno”.</w:t>
      </w:r>
    </w:p>
    <w:p w14:paraId="0A61E061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67E99572" w14:textId="5A849C30" w:rsidR="00C72AC1" w:rsidRPr="00631273" w:rsidRDefault="00CE7FEE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Adicio</w:t>
      </w:r>
      <w:r w:rsidR="006E763F" w:rsidRPr="00631273">
        <w:rPr>
          <w:rFonts w:ascii="Geomanist" w:hAnsi="Geomanist"/>
          <w:sz w:val="24"/>
          <w:szCs w:val="24"/>
          <w:lang w:val="es-ES_tradnl"/>
        </w:rPr>
        <w:t>n</w:t>
      </w:r>
      <w:r w:rsidRPr="00631273">
        <w:rPr>
          <w:rFonts w:ascii="Geomanist" w:hAnsi="Geomanist"/>
          <w:sz w:val="24"/>
          <w:szCs w:val="24"/>
          <w:lang w:val="es-ES_tradnl"/>
        </w:rPr>
        <w:t>almente, dijo que e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n </w:t>
      </w:r>
      <w:r w:rsidR="00601024" w:rsidRPr="00631273">
        <w:rPr>
          <w:rFonts w:ascii="Geomanist" w:hAnsi="Geomanist"/>
          <w:sz w:val="24"/>
          <w:szCs w:val="24"/>
          <w:lang w:val="es-ES_tradnl"/>
        </w:rPr>
        <w:t xml:space="preserve">este departamento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se realizan estudios de lesiones tumorales, identificación de hemorragias</w:t>
      </w:r>
      <w:r w:rsidR="00601024" w:rsidRPr="00631273">
        <w:rPr>
          <w:rFonts w:ascii="Geomanist" w:hAnsi="Geomanist"/>
          <w:sz w:val="24"/>
          <w:szCs w:val="24"/>
          <w:lang w:val="es-ES_tradnl"/>
        </w:rPr>
        <w:t xml:space="preserve"> y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diferenciación de lesiones crónicas o agudas, </w:t>
      </w:r>
      <w:r w:rsidR="00601024" w:rsidRPr="00631273">
        <w:rPr>
          <w:rFonts w:ascii="Geomanist" w:hAnsi="Geomanist"/>
          <w:sz w:val="24"/>
          <w:szCs w:val="24"/>
          <w:lang w:val="es-ES_tradnl"/>
        </w:rPr>
        <w:t>que permiten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867761" w:rsidRPr="00631273">
        <w:rPr>
          <w:rFonts w:ascii="Geomanist" w:hAnsi="Geomanist"/>
          <w:sz w:val="24"/>
          <w:szCs w:val="24"/>
          <w:lang w:val="es-ES_tradnl"/>
        </w:rPr>
        <w:t>atender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de manera temprana una lesión y que se brinde un tratamiento adecuado </w:t>
      </w:r>
      <w:r w:rsidR="00867761" w:rsidRPr="00631273">
        <w:rPr>
          <w:rFonts w:ascii="Geomanist" w:hAnsi="Geomanist"/>
          <w:sz w:val="24"/>
          <w:szCs w:val="24"/>
          <w:lang w:val="es-ES_tradnl"/>
        </w:rPr>
        <w:t>para que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 el daño sea reversible.</w:t>
      </w:r>
    </w:p>
    <w:p w14:paraId="071716B3" w14:textId="77777777" w:rsidR="00C72AC1" w:rsidRPr="00631273" w:rsidRDefault="00C72AC1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4991D182" w14:textId="5CDDE083" w:rsidR="00E72601" w:rsidRPr="00631273" w:rsidRDefault="009238BD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  <w:r w:rsidRPr="00631273">
        <w:rPr>
          <w:rFonts w:ascii="Geomanist" w:hAnsi="Geomanist"/>
          <w:sz w:val="24"/>
          <w:szCs w:val="24"/>
          <w:lang w:val="es-ES_tradnl"/>
        </w:rPr>
        <w:t>L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a </w:t>
      </w:r>
      <w:r w:rsidR="00405025" w:rsidRPr="00631273">
        <w:rPr>
          <w:rFonts w:ascii="Geomanist" w:hAnsi="Geomanist"/>
          <w:sz w:val="24"/>
          <w:szCs w:val="24"/>
          <w:lang w:val="es-ES_tradnl"/>
        </w:rPr>
        <w:t xml:space="preserve">doctora </w:t>
      </w:r>
      <w:r w:rsidR="00C415A2" w:rsidRPr="00631273">
        <w:rPr>
          <w:rFonts w:ascii="Geomanist" w:hAnsi="Geomanist"/>
          <w:sz w:val="24"/>
          <w:szCs w:val="24"/>
          <w:lang w:val="es-ES_tradnl"/>
        </w:rPr>
        <w:t xml:space="preserve">Lobato Huerto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enfatizó </w:t>
      </w:r>
      <w:proofErr w:type="gramStart"/>
      <w:r w:rsidRPr="00631273">
        <w:rPr>
          <w:rFonts w:ascii="Geomanist" w:hAnsi="Geomanist"/>
          <w:sz w:val="24"/>
          <w:szCs w:val="24"/>
          <w:lang w:val="es-ES_tradnl"/>
        </w:rPr>
        <w:t>que</w:t>
      </w:r>
      <w:proofErr w:type="gramEnd"/>
      <w:r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405025" w:rsidRPr="00631273">
        <w:rPr>
          <w:rFonts w:ascii="Geomanist" w:hAnsi="Geomanist"/>
          <w:sz w:val="24"/>
          <w:szCs w:val="24"/>
          <w:lang w:val="es-ES_tradnl"/>
        </w:rPr>
        <w:t xml:space="preserve">si bien 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el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Seguro Social</w:t>
      </w:r>
      <w:r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946FCF" w:rsidRPr="00631273">
        <w:rPr>
          <w:rFonts w:ascii="Geomanist" w:hAnsi="Geomanist"/>
          <w:sz w:val="24"/>
          <w:szCs w:val="24"/>
          <w:lang w:val="es-ES_tradnl"/>
        </w:rPr>
        <w:t xml:space="preserve">cuenta con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el equipo </w:t>
      </w:r>
      <w:r w:rsidR="00946FCF" w:rsidRPr="00631273">
        <w:rPr>
          <w:rFonts w:ascii="Geomanist" w:hAnsi="Geomanist"/>
          <w:sz w:val="24"/>
          <w:szCs w:val="24"/>
          <w:lang w:val="es-ES_tradnl"/>
        </w:rPr>
        <w:t xml:space="preserve">necesario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para atender </w:t>
      </w:r>
      <w:r w:rsidR="00946FCF" w:rsidRPr="00631273">
        <w:rPr>
          <w:rFonts w:ascii="Geomanist" w:hAnsi="Geomanist"/>
          <w:sz w:val="24"/>
          <w:szCs w:val="24"/>
          <w:lang w:val="es-ES_tradnl"/>
        </w:rPr>
        <w:t xml:space="preserve">una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gran cantidad de pacientes,</w:t>
      </w:r>
      <w:r w:rsidR="00EE08DD" w:rsidRPr="00631273">
        <w:rPr>
          <w:rFonts w:ascii="Geomanist" w:hAnsi="Geomanist"/>
          <w:sz w:val="24"/>
          <w:szCs w:val="24"/>
          <w:lang w:val="es-ES_tradnl"/>
        </w:rPr>
        <w:t xml:space="preserve"> </w:t>
      </w:r>
      <w:r w:rsidR="00946FCF" w:rsidRPr="00631273">
        <w:rPr>
          <w:rFonts w:ascii="Geomanist" w:hAnsi="Geomanist"/>
          <w:sz w:val="24"/>
          <w:szCs w:val="24"/>
          <w:lang w:val="es-ES_tradnl"/>
        </w:rPr>
        <w:t>“</w:t>
      </w:r>
      <w:r w:rsidR="00405025" w:rsidRPr="00631273">
        <w:rPr>
          <w:rFonts w:ascii="Geomanist" w:hAnsi="Geomanist"/>
          <w:sz w:val="24"/>
          <w:szCs w:val="24"/>
          <w:lang w:val="es-ES_tradnl"/>
        </w:rPr>
        <w:t xml:space="preserve">este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servicio </w:t>
      </w:r>
      <w:r w:rsidR="00EE08DD" w:rsidRPr="00631273">
        <w:rPr>
          <w:rFonts w:ascii="Geomanist" w:hAnsi="Geomanist"/>
          <w:sz w:val="24"/>
          <w:szCs w:val="24"/>
          <w:lang w:val="es-ES_tradnl"/>
        </w:rPr>
        <w:t>labora y atiende a los derechohabientes reconociendo la responsabilidad, profesionalismo y entrega de todo su personal</w:t>
      </w:r>
      <w:r w:rsidR="00F110FD" w:rsidRPr="00631273">
        <w:rPr>
          <w:rFonts w:ascii="Geomanist" w:hAnsi="Geomanist"/>
          <w:sz w:val="24"/>
          <w:szCs w:val="24"/>
          <w:lang w:val="es-ES_tradnl"/>
        </w:rPr>
        <w:t xml:space="preserve">,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 xml:space="preserve">la eficiencia y eficacia con la que se trabaja es gracias a todo </w:t>
      </w:r>
      <w:r w:rsidR="00946FCF" w:rsidRPr="00631273">
        <w:rPr>
          <w:rFonts w:ascii="Geomanist" w:hAnsi="Geomanist"/>
          <w:sz w:val="24"/>
          <w:szCs w:val="24"/>
          <w:lang w:val="es-ES_tradnl"/>
        </w:rPr>
        <w:t xml:space="preserve">el 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equipo multidisciplinario</w:t>
      </w:r>
      <w:r w:rsidR="00EE08DD" w:rsidRPr="00631273">
        <w:rPr>
          <w:rFonts w:ascii="Geomanist" w:hAnsi="Geomanist"/>
          <w:sz w:val="24"/>
          <w:szCs w:val="24"/>
          <w:lang w:val="es-ES_tradnl"/>
        </w:rPr>
        <w:t xml:space="preserve"> de salud</w:t>
      </w:r>
      <w:r w:rsidR="00C72AC1" w:rsidRPr="00631273">
        <w:rPr>
          <w:rFonts w:ascii="Geomanist" w:hAnsi="Geomanist"/>
          <w:sz w:val="24"/>
          <w:szCs w:val="24"/>
          <w:lang w:val="es-ES_tradnl"/>
        </w:rPr>
        <w:t>”.</w:t>
      </w:r>
    </w:p>
    <w:p w14:paraId="60FAED6B" w14:textId="37905E5A" w:rsidR="00C1507F" w:rsidRPr="00631273" w:rsidRDefault="00C1507F" w:rsidP="00F110FD">
      <w:pPr>
        <w:spacing w:after="0" w:line="240" w:lineRule="atLeast"/>
        <w:jc w:val="both"/>
        <w:rPr>
          <w:rFonts w:ascii="Geomanist" w:hAnsi="Geomanist"/>
          <w:sz w:val="24"/>
          <w:szCs w:val="24"/>
          <w:lang w:val="es-ES_tradnl"/>
        </w:rPr>
      </w:pPr>
    </w:p>
    <w:p w14:paraId="13227C0C" w14:textId="29D90DC7" w:rsidR="00784508" w:rsidRDefault="00F110FD" w:rsidP="00F110FD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  <w:lang w:val="es-ES_tradnl"/>
        </w:rPr>
      </w:pPr>
      <w:r w:rsidRPr="00631273">
        <w:rPr>
          <w:rFonts w:ascii="Geomanist" w:hAnsi="Geomanist"/>
          <w:b/>
          <w:bCs/>
          <w:sz w:val="24"/>
          <w:szCs w:val="24"/>
          <w:lang w:val="es-ES_tradnl"/>
        </w:rPr>
        <w:t>---o0o---</w:t>
      </w:r>
    </w:p>
    <w:p w14:paraId="55362A6D" w14:textId="77777777" w:rsidR="00474251" w:rsidRDefault="00474251" w:rsidP="00F110FD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  <w:lang w:val="es-ES_tradnl"/>
        </w:rPr>
      </w:pPr>
    </w:p>
    <w:p w14:paraId="03603131" w14:textId="687350D5" w:rsidR="00474251" w:rsidRDefault="00474251" w:rsidP="00474251">
      <w:pPr>
        <w:spacing w:after="0" w:line="240" w:lineRule="atLeast"/>
        <w:rPr>
          <w:rFonts w:ascii="Geomanist" w:hAnsi="Geomanist"/>
          <w:b/>
          <w:bCs/>
          <w:sz w:val="24"/>
          <w:szCs w:val="24"/>
          <w:lang w:val="es-ES_tradnl"/>
        </w:rPr>
      </w:pPr>
      <w:proofErr w:type="gramStart"/>
      <w:r>
        <w:rPr>
          <w:rFonts w:ascii="Geomanist" w:hAnsi="Geomanist"/>
          <w:b/>
          <w:bCs/>
          <w:sz w:val="24"/>
          <w:szCs w:val="24"/>
          <w:lang w:val="es-ES_tradnl"/>
        </w:rPr>
        <w:t>LINK</w:t>
      </w:r>
      <w:proofErr w:type="gramEnd"/>
      <w:r>
        <w:rPr>
          <w:rFonts w:ascii="Geomanist" w:hAnsi="Geomanist"/>
          <w:b/>
          <w:bCs/>
          <w:sz w:val="24"/>
          <w:szCs w:val="24"/>
          <w:lang w:val="es-ES_tradnl"/>
        </w:rPr>
        <w:t xml:space="preserve"> DE FOTOS</w:t>
      </w:r>
    </w:p>
    <w:p w14:paraId="623A4CB5" w14:textId="3B2D5FAD" w:rsidR="00474251" w:rsidRDefault="00C75DBA" w:rsidP="00474251">
      <w:pPr>
        <w:spacing w:after="0" w:line="240" w:lineRule="atLeast"/>
        <w:rPr>
          <w:rFonts w:ascii="Geomanist" w:hAnsi="Geomanist"/>
          <w:b/>
          <w:bCs/>
          <w:sz w:val="24"/>
          <w:szCs w:val="24"/>
          <w:lang w:val="es-ES_tradnl"/>
        </w:rPr>
      </w:pPr>
      <w:hyperlink r:id="rId7" w:history="1">
        <w:r w:rsidR="00474251" w:rsidRPr="00652AC8">
          <w:rPr>
            <w:rStyle w:val="Hipervnculo"/>
            <w:rFonts w:ascii="Geomanist" w:hAnsi="Geomanist"/>
            <w:b/>
            <w:bCs/>
            <w:sz w:val="24"/>
            <w:szCs w:val="24"/>
            <w:lang w:val="es-ES_tradnl"/>
          </w:rPr>
          <w:t>https://drive.google.com/drive/folders/12QxiGtSmbfbfISCWMhhpEzGBGeRxO5yy?usp=sharing</w:t>
        </w:r>
      </w:hyperlink>
      <w:r w:rsidR="00474251">
        <w:rPr>
          <w:rFonts w:ascii="Geomanist" w:hAnsi="Geomanist"/>
          <w:b/>
          <w:bCs/>
          <w:sz w:val="24"/>
          <w:szCs w:val="24"/>
          <w:lang w:val="es-ES_tradnl"/>
        </w:rPr>
        <w:t xml:space="preserve"> </w:t>
      </w:r>
    </w:p>
    <w:p w14:paraId="79E1F572" w14:textId="77777777" w:rsidR="00474251" w:rsidRDefault="00474251" w:rsidP="00474251">
      <w:pPr>
        <w:spacing w:after="0" w:line="240" w:lineRule="atLeast"/>
        <w:rPr>
          <w:rFonts w:ascii="Geomanist" w:hAnsi="Geomanist"/>
          <w:b/>
          <w:bCs/>
          <w:sz w:val="24"/>
          <w:szCs w:val="24"/>
          <w:lang w:val="es-ES_tradnl"/>
        </w:rPr>
      </w:pPr>
    </w:p>
    <w:p w14:paraId="38BFFC7F" w14:textId="2E9F0994" w:rsidR="00474251" w:rsidRDefault="00474251" w:rsidP="00474251">
      <w:pPr>
        <w:spacing w:after="0" w:line="240" w:lineRule="atLeast"/>
        <w:rPr>
          <w:rFonts w:ascii="Geomanist" w:hAnsi="Geomanist"/>
          <w:b/>
          <w:bCs/>
          <w:sz w:val="24"/>
          <w:szCs w:val="24"/>
          <w:lang w:val="es-ES_tradnl"/>
        </w:rPr>
      </w:pPr>
      <w:proofErr w:type="gramStart"/>
      <w:r>
        <w:rPr>
          <w:rFonts w:ascii="Geomanist" w:hAnsi="Geomanist"/>
          <w:b/>
          <w:bCs/>
          <w:sz w:val="24"/>
          <w:szCs w:val="24"/>
          <w:lang w:val="es-ES_tradnl"/>
        </w:rPr>
        <w:t>LINK</w:t>
      </w:r>
      <w:proofErr w:type="gramEnd"/>
      <w:r>
        <w:rPr>
          <w:rFonts w:ascii="Geomanist" w:hAnsi="Geomanist"/>
          <w:b/>
          <w:bCs/>
          <w:sz w:val="24"/>
          <w:szCs w:val="24"/>
          <w:lang w:val="es-ES_tradnl"/>
        </w:rPr>
        <w:t xml:space="preserve"> DE VIDEO</w:t>
      </w:r>
    </w:p>
    <w:p w14:paraId="1B60F116" w14:textId="3B81939A" w:rsidR="00474251" w:rsidRPr="00631273" w:rsidRDefault="00C75DBA" w:rsidP="00474251">
      <w:pPr>
        <w:spacing w:after="0" w:line="240" w:lineRule="atLeast"/>
        <w:rPr>
          <w:rFonts w:ascii="Geomanist" w:hAnsi="Geomanist"/>
          <w:b/>
          <w:bCs/>
          <w:sz w:val="24"/>
          <w:szCs w:val="24"/>
          <w:lang w:val="es-ES_tradnl"/>
        </w:rPr>
      </w:pPr>
      <w:hyperlink r:id="rId8" w:history="1">
        <w:r w:rsidR="00474251" w:rsidRPr="00652AC8">
          <w:rPr>
            <w:rStyle w:val="Hipervnculo"/>
            <w:rFonts w:ascii="Geomanist" w:hAnsi="Geomanist"/>
            <w:b/>
            <w:bCs/>
            <w:sz w:val="24"/>
            <w:szCs w:val="24"/>
            <w:lang w:val="es-ES_tradnl"/>
          </w:rPr>
          <w:t>https://www.swisstransfer.com/d/276320ce-c510-4eed-acb2-e4d5185ceb34</w:t>
        </w:r>
      </w:hyperlink>
      <w:r w:rsidR="00474251">
        <w:rPr>
          <w:rFonts w:ascii="Geomanist" w:hAnsi="Geomanist"/>
          <w:b/>
          <w:bCs/>
          <w:sz w:val="24"/>
          <w:szCs w:val="24"/>
          <w:lang w:val="es-ES_tradnl"/>
        </w:rPr>
        <w:t xml:space="preserve"> </w:t>
      </w:r>
    </w:p>
    <w:sectPr w:rsidR="00474251" w:rsidRPr="00631273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5962" w14:textId="77777777" w:rsidR="002624B6" w:rsidRDefault="002624B6">
      <w:pPr>
        <w:spacing w:after="0" w:line="240" w:lineRule="auto"/>
      </w:pPr>
      <w:r>
        <w:separator/>
      </w:r>
    </w:p>
  </w:endnote>
  <w:endnote w:type="continuationSeparator" w:id="0">
    <w:p w14:paraId="2D8E794A" w14:textId="77777777" w:rsidR="002624B6" w:rsidRDefault="0026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14D5" w14:textId="77777777" w:rsidR="002624B6" w:rsidRDefault="002624B6">
      <w:pPr>
        <w:spacing w:after="0" w:line="240" w:lineRule="auto"/>
      </w:pPr>
      <w:r>
        <w:separator/>
      </w:r>
    </w:p>
  </w:footnote>
  <w:footnote w:type="continuationSeparator" w:id="0">
    <w:p w14:paraId="50BC1872" w14:textId="77777777" w:rsidR="002624B6" w:rsidRDefault="0026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8687">
    <w:abstractNumId w:val="3"/>
  </w:num>
  <w:num w:numId="2" w16cid:durableId="988246289">
    <w:abstractNumId w:val="0"/>
  </w:num>
  <w:num w:numId="3" w16cid:durableId="1679887864">
    <w:abstractNumId w:val="2"/>
  </w:num>
  <w:num w:numId="4" w16cid:durableId="9478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001282"/>
    <w:rsid w:val="0000329E"/>
    <w:rsid w:val="0002027F"/>
    <w:rsid w:val="00031890"/>
    <w:rsid w:val="000361B6"/>
    <w:rsid w:val="0004255D"/>
    <w:rsid w:val="000479DC"/>
    <w:rsid w:val="00067C67"/>
    <w:rsid w:val="00092DB8"/>
    <w:rsid w:val="000B0084"/>
    <w:rsid w:val="000E06E8"/>
    <w:rsid w:val="00106746"/>
    <w:rsid w:val="00147A46"/>
    <w:rsid w:val="00172C1E"/>
    <w:rsid w:val="00174ED7"/>
    <w:rsid w:val="00186EE2"/>
    <w:rsid w:val="00192163"/>
    <w:rsid w:val="001A13B8"/>
    <w:rsid w:val="001A2FAE"/>
    <w:rsid w:val="001B0AD4"/>
    <w:rsid w:val="001C3BD1"/>
    <w:rsid w:val="001E71DD"/>
    <w:rsid w:val="00212D8A"/>
    <w:rsid w:val="0023631D"/>
    <w:rsid w:val="002624B6"/>
    <w:rsid w:val="00263099"/>
    <w:rsid w:val="002A1F99"/>
    <w:rsid w:val="002B138A"/>
    <w:rsid w:val="002B6A98"/>
    <w:rsid w:val="002D7C56"/>
    <w:rsid w:val="00307FE2"/>
    <w:rsid w:val="00317734"/>
    <w:rsid w:val="00317B72"/>
    <w:rsid w:val="00331674"/>
    <w:rsid w:val="00360775"/>
    <w:rsid w:val="0036188D"/>
    <w:rsid w:val="00361958"/>
    <w:rsid w:val="00386990"/>
    <w:rsid w:val="003A6E41"/>
    <w:rsid w:val="003B760D"/>
    <w:rsid w:val="003C09F4"/>
    <w:rsid w:val="003C0A37"/>
    <w:rsid w:val="003C3EF3"/>
    <w:rsid w:val="003E0857"/>
    <w:rsid w:val="003E2330"/>
    <w:rsid w:val="003E4790"/>
    <w:rsid w:val="003E7C87"/>
    <w:rsid w:val="003F4E0E"/>
    <w:rsid w:val="003F58A1"/>
    <w:rsid w:val="00402E02"/>
    <w:rsid w:val="00405025"/>
    <w:rsid w:val="00413B09"/>
    <w:rsid w:val="00420901"/>
    <w:rsid w:val="00432874"/>
    <w:rsid w:val="00432E73"/>
    <w:rsid w:val="00474251"/>
    <w:rsid w:val="004813B5"/>
    <w:rsid w:val="004B0A3E"/>
    <w:rsid w:val="00530736"/>
    <w:rsid w:val="0053093F"/>
    <w:rsid w:val="0055763C"/>
    <w:rsid w:val="00557A61"/>
    <w:rsid w:val="00564DEE"/>
    <w:rsid w:val="00581DC0"/>
    <w:rsid w:val="005953A6"/>
    <w:rsid w:val="00597052"/>
    <w:rsid w:val="005C26B7"/>
    <w:rsid w:val="005E165E"/>
    <w:rsid w:val="00601024"/>
    <w:rsid w:val="00603D9F"/>
    <w:rsid w:val="0060488A"/>
    <w:rsid w:val="006053D9"/>
    <w:rsid w:val="006243BC"/>
    <w:rsid w:val="00631273"/>
    <w:rsid w:val="006316DC"/>
    <w:rsid w:val="00646D9B"/>
    <w:rsid w:val="00657450"/>
    <w:rsid w:val="00664840"/>
    <w:rsid w:val="006C1F7B"/>
    <w:rsid w:val="006D00F1"/>
    <w:rsid w:val="006E1ECE"/>
    <w:rsid w:val="006E1F9F"/>
    <w:rsid w:val="006E2541"/>
    <w:rsid w:val="006E763F"/>
    <w:rsid w:val="00724A92"/>
    <w:rsid w:val="00744DDF"/>
    <w:rsid w:val="00753BAA"/>
    <w:rsid w:val="00753FF7"/>
    <w:rsid w:val="0078042B"/>
    <w:rsid w:val="00784508"/>
    <w:rsid w:val="007915A6"/>
    <w:rsid w:val="007A5C15"/>
    <w:rsid w:val="007B4D1F"/>
    <w:rsid w:val="007F48FB"/>
    <w:rsid w:val="007F6040"/>
    <w:rsid w:val="007F6D66"/>
    <w:rsid w:val="00802C0C"/>
    <w:rsid w:val="008103B6"/>
    <w:rsid w:val="008171A1"/>
    <w:rsid w:val="00820161"/>
    <w:rsid w:val="008442DB"/>
    <w:rsid w:val="00862D3A"/>
    <w:rsid w:val="0086712E"/>
    <w:rsid w:val="00867761"/>
    <w:rsid w:val="0088573E"/>
    <w:rsid w:val="008A5732"/>
    <w:rsid w:val="008A7D54"/>
    <w:rsid w:val="008F4DA7"/>
    <w:rsid w:val="00904BF0"/>
    <w:rsid w:val="009106EF"/>
    <w:rsid w:val="009238BD"/>
    <w:rsid w:val="009377C2"/>
    <w:rsid w:val="00945185"/>
    <w:rsid w:val="00946FCF"/>
    <w:rsid w:val="009525E6"/>
    <w:rsid w:val="009852C0"/>
    <w:rsid w:val="00990E3C"/>
    <w:rsid w:val="009A5C46"/>
    <w:rsid w:val="009A7711"/>
    <w:rsid w:val="00A0651A"/>
    <w:rsid w:val="00A10759"/>
    <w:rsid w:val="00A24E9B"/>
    <w:rsid w:val="00A51EDF"/>
    <w:rsid w:val="00A81100"/>
    <w:rsid w:val="00A818E2"/>
    <w:rsid w:val="00AA2953"/>
    <w:rsid w:val="00AF7962"/>
    <w:rsid w:val="00B3174F"/>
    <w:rsid w:val="00B37BB7"/>
    <w:rsid w:val="00B51D57"/>
    <w:rsid w:val="00B52C71"/>
    <w:rsid w:val="00BA771B"/>
    <w:rsid w:val="00BA77CC"/>
    <w:rsid w:val="00BB0268"/>
    <w:rsid w:val="00BE64E1"/>
    <w:rsid w:val="00BE7532"/>
    <w:rsid w:val="00BF5365"/>
    <w:rsid w:val="00C1507F"/>
    <w:rsid w:val="00C22F8F"/>
    <w:rsid w:val="00C260FF"/>
    <w:rsid w:val="00C36EBF"/>
    <w:rsid w:val="00C415A2"/>
    <w:rsid w:val="00C72AC1"/>
    <w:rsid w:val="00C7423B"/>
    <w:rsid w:val="00C75DBA"/>
    <w:rsid w:val="00C85CF5"/>
    <w:rsid w:val="00C938E9"/>
    <w:rsid w:val="00C9440B"/>
    <w:rsid w:val="00CA0A76"/>
    <w:rsid w:val="00CC0259"/>
    <w:rsid w:val="00CC12E1"/>
    <w:rsid w:val="00CC18E4"/>
    <w:rsid w:val="00CC6D2C"/>
    <w:rsid w:val="00CD06E2"/>
    <w:rsid w:val="00CE7FEE"/>
    <w:rsid w:val="00CF753E"/>
    <w:rsid w:val="00D0279A"/>
    <w:rsid w:val="00D03BDE"/>
    <w:rsid w:val="00D06B63"/>
    <w:rsid w:val="00D271A6"/>
    <w:rsid w:val="00D30AFC"/>
    <w:rsid w:val="00D36E46"/>
    <w:rsid w:val="00D7224D"/>
    <w:rsid w:val="00D72A3E"/>
    <w:rsid w:val="00D75E82"/>
    <w:rsid w:val="00D82B26"/>
    <w:rsid w:val="00D858CF"/>
    <w:rsid w:val="00DC43EE"/>
    <w:rsid w:val="00DC4425"/>
    <w:rsid w:val="00DD5930"/>
    <w:rsid w:val="00E03117"/>
    <w:rsid w:val="00E14BF9"/>
    <w:rsid w:val="00E23BE0"/>
    <w:rsid w:val="00E61DE6"/>
    <w:rsid w:val="00E72601"/>
    <w:rsid w:val="00EB728C"/>
    <w:rsid w:val="00EE08DD"/>
    <w:rsid w:val="00EF3A72"/>
    <w:rsid w:val="00F03BCC"/>
    <w:rsid w:val="00F110FD"/>
    <w:rsid w:val="00F23A2A"/>
    <w:rsid w:val="00F3069A"/>
    <w:rsid w:val="00F33D31"/>
    <w:rsid w:val="00F40C75"/>
    <w:rsid w:val="00FB3433"/>
    <w:rsid w:val="00FB7ED4"/>
    <w:rsid w:val="00FC2208"/>
    <w:rsid w:val="00FC56F2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52FE44E8-2FDD-4F1D-B25F-EBEF36C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784508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4508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D72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24D"/>
    <w:rPr>
      <w:rFonts w:ascii="Calibri" w:eastAsia="Calibri" w:hAnsi="Calibri" w:cs="Times New Roman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276320ce-c510-4eed-acb2-e4d5185ceb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2QxiGtSmbfbfISCWMhhpEzGBGeRxO5yy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Martínez Carranza</dc:creator>
  <cp:lastModifiedBy>Luz Maria Rico Jardon</cp:lastModifiedBy>
  <cp:revision>2</cp:revision>
  <dcterms:created xsi:type="dcterms:W3CDTF">2024-11-25T21:06:00Z</dcterms:created>
  <dcterms:modified xsi:type="dcterms:W3CDTF">2024-11-25T21:06:00Z</dcterms:modified>
</cp:coreProperties>
</file>